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231"/>
        <w:gridCol w:w="1733"/>
        <w:gridCol w:w="6096"/>
      </w:tblGrid>
      <w:tr w:rsidR="006517F6" w:rsidRPr="0018231D" w14:paraId="5193AF1C" w14:textId="77777777" w:rsidTr="003C2C22">
        <w:tc>
          <w:tcPr>
            <w:tcW w:w="10060" w:type="dxa"/>
            <w:gridSpan w:val="3"/>
          </w:tcPr>
          <w:p w14:paraId="295233A3" w14:textId="77777777" w:rsidR="006517F6" w:rsidRPr="0018231D" w:rsidRDefault="007F79D4" w:rsidP="00651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ALÇI SIVA</w:t>
            </w:r>
            <w:r w:rsidR="00596A5A" w:rsidRPr="00596A5A">
              <w:rPr>
                <w:rFonts w:ascii="Times New Roman" w:hAnsi="Times New Roman" w:cs="Times New Roman"/>
                <w:b/>
              </w:rPr>
              <w:t xml:space="preserve"> UYGULAYICISI</w:t>
            </w:r>
            <w:r w:rsidR="00F66370" w:rsidRPr="00F66370">
              <w:rPr>
                <w:rFonts w:ascii="Times New Roman" w:hAnsi="Times New Roman" w:cs="Times New Roman"/>
                <w:b/>
              </w:rPr>
              <w:t>– SEVİYE 3</w:t>
            </w:r>
          </w:p>
        </w:tc>
      </w:tr>
      <w:tr w:rsidR="00F66370" w:rsidRPr="003C2C22" w14:paraId="192BB6BC" w14:textId="77777777" w:rsidTr="00360CAB">
        <w:tc>
          <w:tcPr>
            <w:tcW w:w="2231" w:type="dxa"/>
            <w:vMerge w:val="restart"/>
            <w:shd w:val="clear" w:color="auto" w:fill="FFFF00"/>
            <w:vAlign w:val="center"/>
          </w:tcPr>
          <w:p w14:paraId="29B1962C" w14:textId="77777777" w:rsidR="00F66370" w:rsidRPr="003C2C22" w:rsidRDefault="00F66370" w:rsidP="00F66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</w:t>
            </w:r>
          </w:p>
        </w:tc>
        <w:tc>
          <w:tcPr>
            <w:tcW w:w="1733" w:type="dxa"/>
          </w:tcPr>
          <w:p w14:paraId="1CDAD706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6096" w:type="dxa"/>
            <w:vAlign w:val="center"/>
          </w:tcPr>
          <w:p w14:paraId="1277CE22" w14:textId="77777777" w:rsidR="00F66370" w:rsidRPr="003C2C22" w:rsidRDefault="007F79D4" w:rsidP="00F663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Alçı Sıva</w:t>
            </w:r>
            <w:r w:rsidR="00596A5A" w:rsidRPr="00596A5A">
              <w:rPr>
                <w:rFonts w:ascii="Times New Roman" w:hAnsi="Times New Roman" w:cs="Times New Roman"/>
              </w:rPr>
              <w:t xml:space="preserve"> Uygulayıcısı</w:t>
            </w:r>
          </w:p>
        </w:tc>
      </w:tr>
      <w:tr w:rsidR="00F66370" w:rsidRPr="003C2C22" w14:paraId="78DA70B9" w14:textId="77777777" w:rsidTr="00360CAB">
        <w:tc>
          <w:tcPr>
            <w:tcW w:w="2231" w:type="dxa"/>
            <w:vMerge/>
            <w:shd w:val="clear" w:color="auto" w:fill="FFFF00"/>
            <w:vAlign w:val="center"/>
          </w:tcPr>
          <w:p w14:paraId="3D0E0F9B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5F7987D2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6096" w:type="dxa"/>
            <w:vAlign w:val="center"/>
          </w:tcPr>
          <w:p w14:paraId="545C6D50" w14:textId="77777777" w:rsidR="00F66370" w:rsidRPr="003C2C22" w:rsidRDefault="007F79D4" w:rsidP="00F66370">
            <w:pPr>
              <w:jc w:val="both"/>
              <w:rPr>
                <w:rFonts w:ascii="Times New Roman" w:hAnsi="Times New Roman" w:cs="Times New Roman"/>
              </w:rPr>
            </w:pPr>
            <w:r w:rsidRPr="007F79D4">
              <w:rPr>
                <w:rFonts w:ascii="Times New Roman" w:hAnsi="Times New Roman" w:cs="Times New Roman"/>
              </w:rPr>
              <w:t>12UY0055-3</w:t>
            </w:r>
          </w:p>
        </w:tc>
      </w:tr>
      <w:tr w:rsidR="00F66370" w:rsidRPr="003C2C22" w14:paraId="7D42261B" w14:textId="77777777" w:rsidTr="00360CAB">
        <w:tc>
          <w:tcPr>
            <w:tcW w:w="2231" w:type="dxa"/>
            <w:vMerge/>
            <w:shd w:val="clear" w:color="auto" w:fill="FFFF00"/>
            <w:vAlign w:val="center"/>
          </w:tcPr>
          <w:p w14:paraId="6F23612A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3B53811E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No</w:t>
            </w:r>
          </w:p>
        </w:tc>
        <w:tc>
          <w:tcPr>
            <w:tcW w:w="6096" w:type="dxa"/>
            <w:vAlign w:val="center"/>
          </w:tcPr>
          <w:p w14:paraId="0D8D354B" w14:textId="77777777" w:rsidR="00F66370" w:rsidRPr="003C2C22" w:rsidRDefault="00025319" w:rsidP="00596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F79D4">
              <w:rPr>
                <w:rFonts w:ascii="Times New Roman" w:hAnsi="Times New Roman" w:cs="Times New Roman"/>
              </w:rPr>
              <w:t>1</w:t>
            </w:r>
          </w:p>
        </w:tc>
      </w:tr>
      <w:tr w:rsidR="00F66370" w:rsidRPr="003C2C22" w14:paraId="5090F0BD" w14:textId="77777777" w:rsidTr="00360CAB">
        <w:tc>
          <w:tcPr>
            <w:tcW w:w="2231" w:type="dxa"/>
            <w:vMerge/>
            <w:shd w:val="clear" w:color="auto" w:fill="FFFF00"/>
            <w:vAlign w:val="center"/>
          </w:tcPr>
          <w:p w14:paraId="6DBCCBEC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EE80F25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Tarihi</w:t>
            </w:r>
          </w:p>
        </w:tc>
        <w:tc>
          <w:tcPr>
            <w:tcW w:w="6096" w:type="dxa"/>
            <w:vAlign w:val="center"/>
          </w:tcPr>
          <w:p w14:paraId="279A0CBB" w14:textId="77777777" w:rsidR="007F79D4" w:rsidRPr="007F79D4" w:rsidRDefault="007F79D4" w:rsidP="007F79D4">
            <w:pPr>
              <w:jc w:val="both"/>
              <w:rPr>
                <w:rFonts w:ascii="Times New Roman" w:hAnsi="Times New Roman" w:cs="Times New Roman"/>
              </w:rPr>
            </w:pPr>
            <w:r w:rsidRPr="007F79D4">
              <w:rPr>
                <w:rFonts w:ascii="Times New Roman" w:hAnsi="Times New Roman" w:cs="Times New Roman"/>
              </w:rPr>
              <w:t>01 No’lu Revizyon 15/04/2020-2020/45</w:t>
            </w:r>
          </w:p>
          <w:p w14:paraId="5BE73960" w14:textId="77777777" w:rsidR="00F66370" w:rsidRPr="003C2C22" w:rsidRDefault="007F79D4" w:rsidP="007F79D4">
            <w:pPr>
              <w:jc w:val="both"/>
              <w:rPr>
                <w:rFonts w:ascii="Times New Roman" w:hAnsi="Times New Roman" w:cs="Times New Roman"/>
              </w:rPr>
            </w:pPr>
            <w:r w:rsidRPr="007F79D4">
              <w:rPr>
                <w:rFonts w:ascii="Times New Roman" w:hAnsi="Times New Roman" w:cs="Times New Roman"/>
              </w:rPr>
              <w:t>01 No’lu Tadil 10/06/2020-1570</w:t>
            </w:r>
          </w:p>
        </w:tc>
      </w:tr>
      <w:tr w:rsidR="006517F6" w:rsidRPr="003C2C22" w14:paraId="48CDD98A" w14:textId="77777777" w:rsidTr="00360CAB">
        <w:trPr>
          <w:trHeight w:val="842"/>
        </w:trPr>
        <w:tc>
          <w:tcPr>
            <w:tcW w:w="2231" w:type="dxa"/>
            <w:shd w:val="clear" w:color="auto" w:fill="FFFF00"/>
            <w:vAlign w:val="center"/>
          </w:tcPr>
          <w:p w14:paraId="63706CD5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 AMACI</w:t>
            </w:r>
          </w:p>
        </w:tc>
        <w:tc>
          <w:tcPr>
            <w:tcW w:w="7829" w:type="dxa"/>
            <w:gridSpan w:val="2"/>
            <w:vAlign w:val="center"/>
          </w:tcPr>
          <w:p w14:paraId="6B0C0FFA" w14:textId="77777777" w:rsidR="006517F6" w:rsidRPr="007C676D" w:rsidRDefault="007F79D4" w:rsidP="00596A5A">
            <w:pPr>
              <w:jc w:val="both"/>
              <w:rPr>
                <w:rFonts w:ascii="Times New Roman" w:hAnsi="Times New Roman" w:cs="Times New Roman"/>
              </w:rPr>
            </w:pPr>
            <w:r w:rsidRPr="007F79D4">
              <w:rPr>
                <w:rFonts w:ascii="Times New Roman" w:hAnsi="Times New Roman" w:cs="Times New Roman"/>
              </w:rPr>
              <w:t>12UY0055-3</w:t>
            </w:r>
            <w:r>
              <w:rPr>
                <w:rFonts w:ascii="Times New Roman" w:hAnsi="Times New Roman" w:cs="Times New Roman"/>
              </w:rPr>
              <w:t xml:space="preserve"> Alçı Sıva</w:t>
            </w:r>
            <w:r w:rsidR="00596A5A" w:rsidRPr="00596A5A">
              <w:rPr>
                <w:rFonts w:ascii="Times New Roman" w:hAnsi="Times New Roman" w:cs="Times New Roman"/>
              </w:rPr>
              <w:t xml:space="preserve"> Uygulayıcısı </w:t>
            </w:r>
            <w:r w:rsidR="007C676D" w:rsidRPr="007C676D">
              <w:rPr>
                <w:rFonts w:ascii="Times New Roman" w:hAnsi="Times New Roman" w:cs="Times New Roman"/>
              </w:rPr>
              <w:t>Ulusal Yeterliliği baz alınarak yürütülecek belgelendirme faaliyetleri ile ilgili detayları açıklamak.</w:t>
            </w:r>
          </w:p>
        </w:tc>
      </w:tr>
      <w:tr w:rsidR="006517F6" w:rsidRPr="003C2C22" w14:paraId="0E6C02B3" w14:textId="77777777" w:rsidTr="00360CAB">
        <w:trPr>
          <w:trHeight w:val="1042"/>
        </w:trPr>
        <w:tc>
          <w:tcPr>
            <w:tcW w:w="2231" w:type="dxa"/>
            <w:shd w:val="clear" w:color="auto" w:fill="FFFF00"/>
            <w:vAlign w:val="center"/>
          </w:tcPr>
          <w:p w14:paraId="1C1F5661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YETERLİLİĞE KAYNAK TEŞKİL EDEN MESLEK</w:t>
            </w:r>
          </w:p>
          <w:p w14:paraId="79419982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STANDART(LAR)I</w:t>
            </w:r>
          </w:p>
        </w:tc>
        <w:tc>
          <w:tcPr>
            <w:tcW w:w="7829" w:type="dxa"/>
            <w:gridSpan w:val="2"/>
            <w:vAlign w:val="center"/>
          </w:tcPr>
          <w:p w14:paraId="64AAFAFF" w14:textId="77777777" w:rsidR="006517F6" w:rsidRPr="00E64582" w:rsidRDefault="007F79D4" w:rsidP="001607DE">
            <w:pPr>
              <w:jc w:val="both"/>
              <w:rPr>
                <w:rFonts w:ascii="Times New Roman" w:hAnsi="Times New Roman" w:cs="Times New Roman"/>
              </w:rPr>
            </w:pPr>
            <w:r w:rsidRPr="007F79D4">
              <w:rPr>
                <w:rFonts w:ascii="Times New Roman" w:hAnsi="Times New Roman" w:cs="Times New Roman"/>
              </w:rPr>
              <w:t>Alçı Sıva Uygulayıcısı (Seviye 3) Ulusal Meslek Standardı – 11UMS0156–3</w:t>
            </w:r>
          </w:p>
        </w:tc>
      </w:tr>
      <w:tr w:rsidR="000F2816" w:rsidRPr="003C2C22" w14:paraId="6CF10AF7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60B03C61" w14:textId="77777777" w:rsidR="000F2816" w:rsidRPr="003C2C22" w:rsidRDefault="000F281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YETERLİLİK SINAVINA GİRİŞ ŞART(LAR)I</w:t>
            </w:r>
          </w:p>
        </w:tc>
        <w:tc>
          <w:tcPr>
            <w:tcW w:w="7829" w:type="dxa"/>
            <w:gridSpan w:val="2"/>
          </w:tcPr>
          <w:p w14:paraId="64094DA5" w14:textId="77777777" w:rsidR="000F2816" w:rsidRDefault="000F2816" w:rsidP="009C119C">
            <w:pPr>
              <w:jc w:val="both"/>
              <w:rPr>
                <w:rFonts w:ascii="Times New Roman" w:hAnsi="Times New Roman" w:cs="Times New Roman"/>
              </w:rPr>
            </w:pPr>
          </w:p>
          <w:p w14:paraId="53F4AF2C" w14:textId="77777777" w:rsidR="007C676D" w:rsidRPr="00E64582" w:rsidRDefault="007C676D" w:rsidP="009C119C">
            <w:pPr>
              <w:jc w:val="both"/>
              <w:rPr>
                <w:rFonts w:ascii="Times New Roman" w:hAnsi="Times New Roman" w:cs="Times New Roman"/>
              </w:rPr>
            </w:pPr>
            <w:r w:rsidRPr="007C676D">
              <w:rPr>
                <w:rFonts w:ascii="Times New Roman" w:hAnsi="Times New Roman" w:cs="Times New Roman"/>
              </w:rPr>
              <w:t>Başvuru için ulusal yeterliliğe özgü bir ön şart bulunmamaktadır.</w:t>
            </w:r>
          </w:p>
        </w:tc>
      </w:tr>
      <w:tr w:rsidR="007C676D" w:rsidRPr="003C2C22" w14:paraId="43C4871E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63E99B7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YETERLİLİĞİN YAPISI</w:t>
            </w:r>
          </w:p>
        </w:tc>
        <w:tc>
          <w:tcPr>
            <w:tcW w:w="7829" w:type="dxa"/>
            <w:gridSpan w:val="2"/>
            <w:vAlign w:val="center"/>
          </w:tcPr>
          <w:p w14:paraId="5A9C0893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Zorunlu Birimler</w:t>
            </w:r>
          </w:p>
          <w:p w14:paraId="2F01DC6D" w14:textId="77777777" w:rsidR="007F79D4" w:rsidRPr="007F79D4" w:rsidRDefault="007F79D4" w:rsidP="007F79D4">
            <w:pPr>
              <w:jc w:val="both"/>
              <w:rPr>
                <w:rFonts w:ascii="Times New Roman" w:hAnsi="Times New Roman" w:cs="Times New Roman"/>
              </w:rPr>
            </w:pPr>
            <w:r w:rsidRPr="007F79D4">
              <w:rPr>
                <w:rFonts w:ascii="Times New Roman" w:hAnsi="Times New Roman" w:cs="Times New Roman"/>
              </w:rPr>
              <w:t>12UY0055-3/A1 İş Sağlığı ve Güvenliği ile Çevre Koruma</w:t>
            </w:r>
          </w:p>
          <w:p w14:paraId="75720016" w14:textId="77777777" w:rsidR="007F79D4" w:rsidRDefault="007F79D4" w:rsidP="007F79D4">
            <w:pPr>
              <w:jc w:val="both"/>
              <w:rPr>
                <w:rFonts w:ascii="Times New Roman" w:hAnsi="Times New Roman" w:cs="Times New Roman"/>
              </w:rPr>
            </w:pPr>
            <w:r w:rsidRPr="007F79D4">
              <w:rPr>
                <w:rFonts w:ascii="Times New Roman" w:hAnsi="Times New Roman" w:cs="Times New Roman"/>
              </w:rPr>
              <w:t>12UY0055-3/A2 Elle Alçı Sıva Uygulaması</w:t>
            </w:r>
          </w:p>
          <w:p w14:paraId="317A3891" w14:textId="77777777" w:rsidR="007C676D" w:rsidRPr="003C2C22" w:rsidRDefault="007C676D" w:rsidP="007F79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Seçmeli Birimler</w:t>
            </w:r>
          </w:p>
          <w:p w14:paraId="38D8CDCC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05BCAA5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Birimlerin Gruplandırılma Alternatifleri ve İlave Öğrenme Çıktıları</w:t>
            </w:r>
          </w:p>
          <w:p w14:paraId="0C7A1D59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676D" w:rsidRPr="003C2C22" w14:paraId="6F89A71C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6580750B" w14:textId="77777777" w:rsidR="007C676D" w:rsidRPr="007C676D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6D">
              <w:rPr>
                <w:rFonts w:ascii="Times New Roman" w:hAnsi="Times New Roman" w:cs="Times New Roman"/>
                <w:b/>
                <w:sz w:val="20"/>
                <w:szCs w:val="20"/>
              </w:rPr>
              <w:t>ÖLÇME VE DEĞERLENDİRME</w:t>
            </w:r>
          </w:p>
          <w:p w14:paraId="0C171D76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6DD1F202" w14:textId="77777777" w:rsidR="00025319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Teorik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="00025319" w:rsidRPr="00025319">
              <w:rPr>
                <w:rFonts w:ascii="Times New Roman" w:hAnsi="Times New Roman" w:cs="Times New Roman"/>
              </w:rPr>
              <w:t>Sınavlar, teorik (yazılı) ve performans (uygulama) olmak üzere 2 aş</w:t>
            </w:r>
            <w:r w:rsidR="00025319">
              <w:rPr>
                <w:rFonts w:ascii="Times New Roman" w:hAnsi="Times New Roman" w:cs="Times New Roman"/>
              </w:rPr>
              <w:t xml:space="preserve">amalı olarak gerçekleştirilir. </w:t>
            </w:r>
          </w:p>
          <w:p w14:paraId="2A3E3522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Aday, her iki sınavda da başarılı olması durumunda başarılı kabul edilir.</w:t>
            </w:r>
          </w:p>
          <w:p w14:paraId="2F891D50" w14:textId="77777777" w:rsidR="007C676D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Belge almaya hak kazanamayan adaylara, talep etmeleri durumunda, başarılı oldukları birimlerle ilgili birim başarı belgesi verilir. </w:t>
            </w:r>
          </w:p>
          <w:p w14:paraId="3A36563D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4 seçenekli çoktan seçmeli test ve boşluk doldurma sorularını içeren yazılı sınav uygulanmaktadır. Yazılı sınav, A1-A2 yeterlilik birimlerinin başarı durumunu ayrı ayrı ölçmeye imkan tanıyacak şekilde gerçekleştirilir. Teorik Sınav Soruları, </w:t>
            </w:r>
            <w:r w:rsidR="00596A5A" w:rsidRPr="00596A5A">
              <w:rPr>
                <w:rFonts w:ascii="Times New Roman" w:hAnsi="Times New Roman" w:cs="Times New Roman"/>
              </w:rPr>
              <w:t xml:space="preserve">Alçı </w:t>
            </w:r>
            <w:r w:rsidR="007F79D4">
              <w:rPr>
                <w:rFonts w:ascii="Times New Roman" w:hAnsi="Times New Roman" w:cs="Times New Roman"/>
              </w:rPr>
              <w:t>Sıva</w:t>
            </w:r>
            <w:r w:rsidR="00596A5A" w:rsidRPr="00596A5A">
              <w:rPr>
                <w:rFonts w:ascii="Times New Roman" w:hAnsi="Times New Roman" w:cs="Times New Roman"/>
              </w:rPr>
              <w:t xml:space="preserve"> Uygulayıcısı (Seviye 3)</w:t>
            </w:r>
            <w:r w:rsidRPr="00025319">
              <w:rPr>
                <w:rFonts w:ascii="Times New Roman" w:hAnsi="Times New Roman" w:cs="Times New Roman"/>
              </w:rPr>
              <w:t xml:space="preserve"> soru bankasında yer alan sınav soruları arasından seçilir.</w:t>
            </w:r>
            <w:r w:rsidR="00596A5A">
              <w:rPr>
                <w:rFonts w:ascii="Times New Roman" w:hAnsi="Times New Roman" w:cs="Times New Roman"/>
              </w:rPr>
              <w:t xml:space="preserve"> </w:t>
            </w:r>
            <w:r w:rsidRPr="00025319">
              <w:rPr>
                <w:rFonts w:ascii="Times New Roman" w:hAnsi="Times New Roman" w:cs="Times New Roman"/>
              </w:rPr>
              <w:t>Teorik sınav sonuçlarının değerlendirilmesinde doğru cevapların sayısı göz önünde tutulacak ve yanlış cevaplar değerlendirmede dikkate alınmayacaktır</w:t>
            </w:r>
          </w:p>
          <w:p w14:paraId="51972346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1868"/>
              <w:gridCol w:w="1417"/>
              <w:gridCol w:w="2694"/>
              <w:gridCol w:w="1427"/>
            </w:tblGrid>
            <w:tr w:rsidR="007C676D" w:rsidRPr="003C2C22" w14:paraId="6A9C41E0" w14:textId="77777777" w:rsidTr="00076FB3">
              <w:tc>
                <w:tcPr>
                  <w:tcW w:w="1868" w:type="dxa"/>
                  <w:vAlign w:val="center"/>
                </w:tcPr>
                <w:p w14:paraId="2E31085A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1417" w:type="dxa"/>
                  <w:vAlign w:val="center"/>
                </w:tcPr>
                <w:p w14:paraId="2A1A28F5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Soru Sayısı </w:t>
                  </w:r>
                </w:p>
              </w:tc>
              <w:tc>
                <w:tcPr>
                  <w:tcW w:w="2694" w:type="dxa"/>
                  <w:vAlign w:val="center"/>
                </w:tcPr>
                <w:p w14:paraId="48A204B0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427" w:type="dxa"/>
                  <w:vAlign w:val="center"/>
                </w:tcPr>
                <w:p w14:paraId="0A9AAAEF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Başarı Notu</w:t>
                  </w:r>
                </w:p>
              </w:tc>
            </w:tr>
            <w:tr w:rsidR="007C676D" w:rsidRPr="003C2C22" w14:paraId="79710AAD" w14:textId="77777777" w:rsidTr="00076FB3">
              <w:tc>
                <w:tcPr>
                  <w:tcW w:w="1868" w:type="dxa"/>
                  <w:vAlign w:val="center"/>
                </w:tcPr>
                <w:p w14:paraId="07983147" w14:textId="77777777" w:rsidR="007C676D" w:rsidRPr="006D22AF" w:rsidRDefault="007F79D4" w:rsidP="00F6637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79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12UY0055-3/A1</w:t>
                  </w:r>
                </w:p>
              </w:tc>
              <w:tc>
                <w:tcPr>
                  <w:tcW w:w="1417" w:type="dxa"/>
                  <w:vAlign w:val="center"/>
                </w:tcPr>
                <w:p w14:paraId="74A730C7" w14:textId="77777777" w:rsidR="007C676D" w:rsidRPr="006D22AF" w:rsidRDefault="007C676D" w:rsidP="007F79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7F79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94" w:type="dxa"/>
                  <w:vAlign w:val="center"/>
                </w:tcPr>
                <w:p w14:paraId="4D074724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Soru başına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2B410BDE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  <w:tr w:rsidR="007C676D" w:rsidRPr="003C2C22" w14:paraId="2D73D293" w14:textId="77777777" w:rsidTr="00076FB3">
              <w:tc>
                <w:tcPr>
                  <w:tcW w:w="1868" w:type="dxa"/>
                  <w:vAlign w:val="center"/>
                </w:tcPr>
                <w:p w14:paraId="00B3968C" w14:textId="77777777" w:rsidR="007C676D" w:rsidRPr="006D22AF" w:rsidRDefault="007F79D4" w:rsidP="00F6637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79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12UY0055-3/A2</w:t>
                  </w:r>
                </w:p>
              </w:tc>
              <w:tc>
                <w:tcPr>
                  <w:tcW w:w="1417" w:type="dxa"/>
                  <w:vAlign w:val="center"/>
                </w:tcPr>
                <w:p w14:paraId="04A32A8A" w14:textId="77777777" w:rsidR="007C676D" w:rsidRPr="006D22AF" w:rsidRDefault="007C676D" w:rsidP="00155C2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7F79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94" w:type="dxa"/>
                  <w:vAlign w:val="center"/>
                </w:tcPr>
                <w:p w14:paraId="02A3B406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 başına 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5D3DF884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</w:tbl>
          <w:p w14:paraId="4F6218A9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p w14:paraId="0158DB46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Performansa Dayalı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Pr="007C676D">
              <w:rPr>
                <w:rFonts w:ascii="Times New Roman" w:hAnsi="Times New Roman" w:cs="Times New Roman"/>
              </w:rPr>
              <w:t>Performans sınavı</w:t>
            </w:r>
            <w:r>
              <w:rPr>
                <w:rFonts w:ascii="Times New Roman" w:hAnsi="Times New Roman" w:cs="Times New Roman"/>
              </w:rPr>
              <w:t>nda adaya sınav sorusu/projesi</w:t>
            </w:r>
            <w:r w:rsidRPr="007C676D">
              <w:rPr>
                <w:rFonts w:ascii="Times New Roman" w:hAnsi="Times New Roman" w:cs="Times New Roman"/>
              </w:rPr>
              <w:t xml:space="preserve"> verilir ve adaydan bu dokümanda yer alan işlemleri; belirtilen süre içerisinde, teknik gerekliliklere, İSG kurallarına ve sınav kurallarına uygun bir biçimde gerçekleştirmesi beklenir. Aday, yapılan işlemlerin uygunluğuna göre Performans </w:t>
            </w:r>
            <w:r>
              <w:rPr>
                <w:rFonts w:ascii="Times New Roman" w:hAnsi="Times New Roman" w:cs="Times New Roman"/>
              </w:rPr>
              <w:t>Değerlendirme</w:t>
            </w:r>
            <w:r w:rsidRPr="007C676D">
              <w:rPr>
                <w:rFonts w:ascii="Times New Roman" w:hAnsi="Times New Roman" w:cs="Times New Roman"/>
              </w:rPr>
              <w:t xml:space="preserve"> Listeleri kullanılarak değerlendirilir.</w:t>
            </w:r>
          </w:p>
          <w:p w14:paraId="48E0B1AB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2010"/>
              <w:gridCol w:w="3827"/>
              <w:gridCol w:w="1569"/>
            </w:tblGrid>
            <w:tr w:rsidR="007C676D" w:rsidRPr="003C2C22" w14:paraId="3ABCC444" w14:textId="77777777" w:rsidTr="00076FB3">
              <w:tc>
                <w:tcPr>
                  <w:tcW w:w="2010" w:type="dxa"/>
                  <w:vAlign w:val="center"/>
                </w:tcPr>
                <w:p w14:paraId="6F0CD186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3827" w:type="dxa"/>
                  <w:vAlign w:val="center"/>
                </w:tcPr>
                <w:p w14:paraId="59CEF644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569" w:type="dxa"/>
                  <w:vAlign w:val="center"/>
                </w:tcPr>
                <w:p w14:paraId="73CA80D1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Başarı </w:t>
                  </w: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Notu</w:t>
                  </w:r>
                </w:p>
              </w:tc>
            </w:tr>
            <w:tr w:rsidR="007F79D4" w:rsidRPr="003C2C22" w14:paraId="3609DF86" w14:textId="77777777" w:rsidTr="009A6193">
              <w:tc>
                <w:tcPr>
                  <w:tcW w:w="2010" w:type="dxa"/>
                  <w:vAlign w:val="center"/>
                </w:tcPr>
                <w:p w14:paraId="76C245BB" w14:textId="77777777" w:rsidR="007F79D4" w:rsidRPr="006D22AF" w:rsidRDefault="007F79D4" w:rsidP="007F79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79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12UY0055-3/A2</w:t>
                  </w:r>
                </w:p>
              </w:tc>
              <w:tc>
                <w:tcPr>
                  <w:tcW w:w="3827" w:type="dxa"/>
                  <w:vAlign w:val="center"/>
                </w:tcPr>
                <w:p w14:paraId="15FA1FC1" w14:textId="77777777" w:rsidR="007F79D4" w:rsidRPr="006D22AF" w:rsidRDefault="007F79D4" w:rsidP="007F79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Sorusuna/Projesine</w:t>
                  </w: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göre belirlenir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9" w:type="dxa"/>
                  <w:vAlign w:val="center"/>
                </w:tcPr>
                <w:p w14:paraId="37A0FCAA" w14:textId="77777777" w:rsidR="007F79D4" w:rsidRPr="006D22AF" w:rsidRDefault="007F79D4" w:rsidP="007F79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%80</w:t>
                  </w:r>
                </w:p>
              </w:tc>
            </w:tr>
          </w:tbl>
          <w:p w14:paraId="7FD45A8C" w14:textId="77777777" w:rsidR="007C676D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3D0E262" w14:textId="77777777" w:rsidR="004932D5" w:rsidRPr="004932D5" w:rsidRDefault="004932D5" w:rsidP="004932D5">
            <w:pPr>
              <w:rPr>
                <w:rFonts w:ascii="Times New Roman" w:hAnsi="Times New Roman" w:cs="Times New Roman"/>
              </w:rPr>
            </w:pPr>
          </w:p>
        </w:tc>
      </w:tr>
      <w:tr w:rsidR="007C676D" w:rsidRPr="003C2C22" w14:paraId="2F4EEE9D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0EDCD164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GEÇERLİLİK SÜRESİ</w:t>
            </w:r>
          </w:p>
        </w:tc>
        <w:tc>
          <w:tcPr>
            <w:tcW w:w="7829" w:type="dxa"/>
            <w:gridSpan w:val="2"/>
            <w:vAlign w:val="center"/>
          </w:tcPr>
          <w:p w14:paraId="48599250" w14:textId="77777777" w:rsidR="007C676D" w:rsidRPr="00E64582" w:rsidRDefault="007C676D" w:rsidP="007C676D">
            <w:pPr>
              <w:rPr>
                <w:rFonts w:ascii="Times New Roman" w:hAnsi="Times New Roman" w:cs="Times New Roman"/>
              </w:rPr>
            </w:pPr>
            <w:r w:rsidRPr="006F0A21">
              <w:rPr>
                <w:rFonts w:ascii="Times New Roman" w:hAnsi="Times New Roman" w:cs="Times New Roman"/>
              </w:rPr>
              <w:t>Yeterlilik belgesinin geçerlilik süresi 5 yıldır.</w:t>
            </w:r>
          </w:p>
        </w:tc>
      </w:tr>
      <w:tr w:rsidR="00D03712" w:rsidRPr="003C2C22" w14:paraId="705E6D38" w14:textId="77777777" w:rsidTr="00360CAB">
        <w:trPr>
          <w:trHeight w:val="502"/>
        </w:trPr>
        <w:tc>
          <w:tcPr>
            <w:tcW w:w="2231" w:type="dxa"/>
            <w:shd w:val="clear" w:color="auto" w:fill="FFFF00"/>
            <w:vAlign w:val="center"/>
          </w:tcPr>
          <w:p w14:paraId="2E31952E" w14:textId="77777777" w:rsidR="00D03712" w:rsidRDefault="00D03712" w:rsidP="00D037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GÖZETİM SIKLIĞI</w:t>
            </w:r>
          </w:p>
          <w:p w14:paraId="0224D7ED" w14:textId="77777777" w:rsidR="00704C9A" w:rsidRPr="00704C9A" w:rsidRDefault="00704C9A" w:rsidP="0070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5A7C5F3C" w14:textId="77777777" w:rsidR="00D03712" w:rsidRPr="00E64582" w:rsidRDefault="00D03712" w:rsidP="00D03712">
            <w:pPr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-</w:t>
            </w:r>
          </w:p>
        </w:tc>
      </w:tr>
      <w:tr w:rsidR="003C721B" w:rsidRPr="003C2C22" w14:paraId="20BE941D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190E7D0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SÜRECİ</w:t>
            </w:r>
          </w:p>
        </w:tc>
        <w:tc>
          <w:tcPr>
            <w:tcW w:w="7829" w:type="dxa"/>
            <w:gridSpan w:val="2"/>
          </w:tcPr>
          <w:p w14:paraId="5F1A1B1C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Mesleki yeterliliğini belgelendirmek isteyen herkes, belge sahibi olmak için</w:t>
            </w:r>
          </w:p>
          <w:p w14:paraId="078EE774" w14:textId="0936E45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1E4C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yetkilendirilmiş </w:t>
            </w:r>
            <w:r w:rsidRPr="001E4C6F">
              <w:rPr>
                <w:rFonts w:ascii="Times New Roman" w:hAnsi="Times New Roman" w:cs="Times New Roman"/>
              </w:rPr>
              <w:t>Belgelendirme Kuruluşu'na başvurabilir.</w:t>
            </w:r>
          </w:p>
          <w:p w14:paraId="1051FE4C" w14:textId="23DBA192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 xml:space="preserve">. başvuru sahibi tarafından imzalanmış </w:t>
            </w:r>
            <w:r w:rsidRPr="00423E19">
              <w:rPr>
                <w:rFonts w:ascii="Times New Roman" w:hAnsi="Times New Roman" w:cs="Times New Roman"/>
              </w:rPr>
              <w:t>Personel Belgelendirme Başvuru Formu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ile başvuruları kabul eder.</w:t>
            </w:r>
          </w:p>
          <w:p w14:paraId="34956315" w14:textId="52F4DBEE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423E19">
              <w:rPr>
                <w:rFonts w:ascii="Times New Roman" w:hAnsi="Times New Roman" w:cs="Times New Roman"/>
              </w:rPr>
              <w:t xml:space="preserve"> Personel Belgelendirme Başvuru Formu</w:t>
            </w:r>
            <w:r w:rsidRPr="001E4C6F">
              <w:rPr>
                <w:rFonts w:ascii="Times New Roman" w:hAnsi="Times New Roman" w:cs="Times New Roman"/>
              </w:rPr>
              <w:t xml:space="preserve">,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 kamuya açık olarak yayınlanmıştır.</w:t>
            </w:r>
          </w:p>
          <w:p w14:paraId="6206DC51" w14:textId="5F3BC7B0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Başvurular, </w:t>
            </w:r>
            <w:hyperlink r:id="rId8" w:history="1">
              <w:r w:rsidR="00D275F7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 üzerinde ‘’Online</w:t>
            </w:r>
          </w:p>
          <w:p w14:paraId="3C3EF867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Başvuru’’ şeklinde yapıldığı takdirde bu başvurular ön başvuru niteliğinde olup,</w:t>
            </w:r>
          </w:p>
          <w:p w14:paraId="56CC4D40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online başvuru tamamlanıp çıktısı alınarak başvuru sahibi tarafından</w:t>
            </w:r>
          </w:p>
          <w:p w14:paraId="76BC752D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imzalanması durumunda değerlendirme sürecine alınmaktadır.</w:t>
            </w:r>
          </w:p>
          <w:p w14:paraId="36E832E3" w14:textId="1FD85D05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Başvuruyu kabul edip değerlendiren ve doğrulayan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423E1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başvuruyu onaylar veya ret eder.</w:t>
            </w:r>
          </w:p>
          <w:p w14:paraId="04F50BE8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Yapılan değerlendirme sonucu başvuru şartlarını sağladıkları tespit edilen ve</w:t>
            </w:r>
          </w:p>
          <w:p w14:paraId="47D663CD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başvuruları kabul edilip onaylanan başvuru sahipleri ''ADAY'' konumuna</w:t>
            </w:r>
          </w:p>
          <w:p w14:paraId="06BF82DF" w14:textId="0A497B90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geleceğinden, </w:t>
            </w:r>
            <w:r w:rsidRPr="001E4C6F">
              <w:rPr>
                <w:rFonts w:ascii="Times New Roman" w:hAnsi="Times New Roman" w:cs="Times New Roman"/>
              </w:rPr>
              <w:t xml:space="preserve">başvurularının onaylanıp onaylanmadığını </w:t>
            </w:r>
            <w:hyperlink r:id="rId9" w:history="1">
              <w:r w:rsidR="00D275F7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 w:rsidRPr="00423E19">
              <w:rPr>
                <w:rStyle w:val="Kpr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sayfasındaki ‘’ADAY GİRİŞ’’ bölümünden takip</w:t>
            </w:r>
          </w:p>
          <w:p w14:paraId="7C0C5EDA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edebilirler.</w:t>
            </w:r>
          </w:p>
          <w:p w14:paraId="019FDA18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Başvuru ile ilgili tüm işlemler yedi iş günü içerisinde tamamlanır. Başvuruda</w:t>
            </w:r>
          </w:p>
          <w:p w14:paraId="6C7E78CC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eksik belge bulunması sebebiyle, tamamlanamaması durumunda en fazla bir ay</w:t>
            </w:r>
          </w:p>
          <w:p w14:paraId="4AED1F26" w14:textId="37B7CADD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ek süre tanınır. Bu sürenin sonunda da tamamlanamadı ise re</w:t>
            </w:r>
            <w:r w:rsidR="00652D1A">
              <w:rPr>
                <w:rFonts w:ascii="Times New Roman" w:hAnsi="Times New Roman" w:cs="Times New Roman"/>
              </w:rPr>
              <w:t>d</w:t>
            </w:r>
            <w:r w:rsidRPr="001E4C6F">
              <w:rPr>
                <w:rFonts w:ascii="Times New Roman" w:hAnsi="Times New Roman" w:cs="Times New Roman"/>
              </w:rPr>
              <w:t xml:space="preserve"> edilir.</w:t>
            </w:r>
          </w:p>
          <w:p w14:paraId="05D0CF8C" w14:textId="46A55925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 sahibine, başvurusunun değerlendirilme sonucu hakkında, </w:t>
            </w:r>
            <w:r w:rsidR="00F866CC">
              <w:t>bati</w:t>
            </w:r>
            <w:r w:rsidRPr="00B61554">
              <w:rPr>
                <w:rStyle w:val="Kpr"/>
                <w:rFonts w:ascii="Times New Roman" w:hAnsi="Times New Roman" w:cs="Times New Roman"/>
              </w:rPr>
              <w:t>belgelendirme.com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resmi internet sitesi dahil iletişim kanalları kullanılarak</w:t>
            </w:r>
          </w:p>
          <w:p w14:paraId="36B6E010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bilgi verilir.</w:t>
            </w:r>
          </w:p>
        </w:tc>
      </w:tr>
      <w:tr w:rsidR="00B57553" w:rsidRPr="003C2C22" w14:paraId="468FDDC8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A44EF41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İÇİN GEREKLİ</w:t>
            </w:r>
          </w:p>
          <w:p w14:paraId="519B7ED5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  <w:tc>
          <w:tcPr>
            <w:tcW w:w="7829" w:type="dxa"/>
            <w:gridSpan w:val="2"/>
          </w:tcPr>
          <w:p w14:paraId="555D92A3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Başvuru için istenen evraklar:</w:t>
            </w:r>
          </w:p>
          <w:p w14:paraId="01CF4837" w14:textId="5FB0A36E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Başvuru Formu (  Personel Belgelendirme Başvuru Formu)</w:t>
            </w:r>
          </w:p>
          <w:p w14:paraId="08122706" w14:textId="781075A0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 Belgelendirme Sözleşmesi</w:t>
            </w:r>
          </w:p>
          <w:p w14:paraId="3B6FB7C5" w14:textId="1C006BB6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kimlik fotokopisi</w:t>
            </w:r>
          </w:p>
          <w:p w14:paraId="47E9DFF1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Sınav ücretinin yatırıldığını gösteren banka dekontu veya ATM makbuzu</w:t>
            </w:r>
          </w:p>
          <w:p w14:paraId="7240F3DE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Gerekli ise, eğitimlerini kanıtlayan evraklar</w:t>
            </w:r>
          </w:p>
          <w:p w14:paraId="40D88B40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Gerekli ise, deneyimlerini kanıtlayan evraklar</w:t>
            </w:r>
          </w:p>
          <w:p w14:paraId="4E62FCFA" w14:textId="77777777" w:rsidR="00B57553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Programda belirtilmişse Sağlık Raporu</w:t>
            </w:r>
          </w:p>
        </w:tc>
      </w:tr>
      <w:tr w:rsidR="003C721B" w:rsidRPr="003C2C22" w14:paraId="182445F2" w14:textId="77777777" w:rsidTr="00360CAB">
        <w:trPr>
          <w:trHeight w:val="589"/>
        </w:trPr>
        <w:tc>
          <w:tcPr>
            <w:tcW w:w="2231" w:type="dxa"/>
            <w:shd w:val="clear" w:color="auto" w:fill="FFFF00"/>
            <w:vAlign w:val="center"/>
          </w:tcPr>
          <w:p w14:paraId="183C2F21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SINAV ÜCRETLERİ</w:t>
            </w:r>
          </w:p>
        </w:tc>
        <w:tc>
          <w:tcPr>
            <w:tcW w:w="7829" w:type="dxa"/>
            <w:gridSpan w:val="2"/>
            <w:vAlign w:val="center"/>
          </w:tcPr>
          <w:p w14:paraId="70AF9912" w14:textId="73A84590" w:rsidR="006463ED" w:rsidRDefault="003C721B" w:rsidP="003C721B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Ayrıntılı bilgi </w:t>
            </w:r>
            <w:hyperlink r:id="rId10" w:history="1">
              <w:r w:rsidR="006463ED" w:rsidRPr="000A321E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</w:p>
          <w:p w14:paraId="57E8C6ED" w14:textId="7897C00D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B61554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adresinde bulunmaktadır.</w:t>
            </w:r>
          </w:p>
        </w:tc>
      </w:tr>
      <w:tr w:rsidR="003C721B" w:rsidRPr="003C2C22" w14:paraId="42484633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29C1235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MESLEKİ YETERLİLİK</w:t>
            </w:r>
          </w:p>
          <w:p w14:paraId="7873450E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ASKIYA</w:t>
            </w:r>
          </w:p>
          <w:p w14:paraId="792D2710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ALINMASI</w:t>
            </w:r>
          </w:p>
        </w:tc>
        <w:tc>
          <w:tcPr>
            <w:tcW w:w="7829" w:type="dxa"/>
            <w:gridSpan w:val="2"/>
          </w:tcPr>
          <w:p w14:paraId="5440901D" w14:textId="77777777" w:rsid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</w:p>
          <w:p w14:paraId="4BE599C0" w14:textId="1FA58DAD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7E35">
              <w:rPr>
                <w:rFonts w:ascii="Times New Roman" w:hAnsi="Times New Roman" w:cs="Times New Roman"/>
              </w:rPr>
              <w:t>Belgel</w:t>
            </w:r>
            <w:r>
              <w:rPr>
                <w:rFonts w:ascii="Times New Roman" w:hAnsi="Times New Roman" w:cs="Times New Roman"/>
              </w:rPr>
              <w:t>endirme Yönetim Prosedürü ’ne göre yürütülür.</w:t>
            </w:r>
          </w:p>
        </w:tc>
      </w:tr>
      <w:tr w:rsidR="003C721B" w:rsidRPr="003C2C22" w14:paraId="1ABE3172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69B9D822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BELGE/ MESLEKİ YETERLİLİK</w:t>
            </w:r>
          </w:p>
          <w:p w14:paraId="19A586BE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GERİ</w:t>
            </w:r>
          </w:p>
          <w:p w14:paraId="7E2EDA32" w14:textId="77777777" w:rsidR="003C721B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ÇEKİLMESİ/İPTALİ</w:t>
            </w:r>
          </w:p>
          <w:p w14:paraId="6675B2B0" w14:textId="77777777" w:rsidR="003C721B" w:rsidRPr="007F79D4" w:rsidRDefault="003C721B" w:rsidP="003C7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4F3F6" w14:textId="77777777" w:rsidR="003C721B" w:rsidRDefault="003C721B" w:rsidP="003C7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FFF07" w14:textId="77777777" w:rsidR="003C721B" w:rsidRDefault="003C721B" w:rsidP="003C7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7A781" w14:textId="77777777" w:rsidR="003C721B" w:rsidRDefault="003C721B" w:rsidP="003C7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1D25B" w14:textId="77777777" w:rsidR="003C721B" w:rsidRPr="007F79D4" w:rsidRDefault="003C721B" w:rsidP="003C7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2"/>
          </w:tcPr>
          <w:p w14:paraId="355FECBD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lastRenderedPageBreak/>
              <w:t>Belgelendirilmiş kişinin belgesinin geri çekilmesi,</w:t>
            </w:r>
          </w:p>
          <w:p w14:paraId="3C09D5EB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Belgelendirmeye esas teşkil eden doküman olan belgelendirme programında</w:t>
            </w:r>
          </w:p>
          <w:p w14:paraId="6060683E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revizyon yapılması durumunda revizyonun önemi ve büyüklüğüne göre,</w:t>
            </w:r>
          </w:p>
          <w:p w14:paraId="6D8C047D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İlgili yasal mevzuatta belgelendirmeye ilişkin değişiklik yapılması durumunda,</w:t>
            </w:r>
          </w:p>
          <w:p w14:paraId="2F9513D1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yapılan değişikliğin önemi ve büyüklüğüne göre,</w:t>
            </w:r>
          </w:p>
          <w:p w14:paraId="0525FBB1" w14:textId="114B9BC1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lastRenderedPageBreak/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C2C22">
              <w:rPr>
                <w:rFonts w:ascii="Times New Roman" w:hAnsi="Times New Roman" w:cs="Times New Roman"/>
              </w:rPr>
              <w:t>tarafından verilen askıya alma süresi içinde askıya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alma nedeni olan hususların çözümlenememesi durumunda, uygulanır.</w:t>
            </w:r>
          </w:p>
          <w:p w14:paraId="1D3562B6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kişinin;</w:t>
            </w:r>
          </w:p>
          <w:p w14:paraId="24189671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Belgesi askıya alındıktan sonra belirlenen düzeltici faaliyetleri yerine getirmemesi</w:t>
            </w:r>
          </w:p>
          <w:p w14:paraId="5E503AFA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veya verilen ek süreye rağmen tamamlayamaması,</w:t>
            </w:r>
          </w:p>
          <w:p w14:paraId="46F35F10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Belgelendirmenin kaldırılmasına neden olacak önemde yanıltıcı beyanda</w:t>
            </w:r>
          </w:p>
          <w:p w14:paraId="0192C547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bulunduğunun tespit edilmesi,</w:t>
            </w:r>
          </w:p>
          <w:p w14:paraId="76A6EDCF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Girmiş olduğu sınavların şeffaflığını ve güvenirliliğini etkileyen kural ihlallerinin tespit edilmesi,</w:t>
            </w:r>
          </w:p>
          <w:p w14:paraId="7CFE272A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Sınav ve belgelendirme kayıtlarında sahtecilik ve tahrifat yapıldığının tespit</w:t>
            </w:r>
          </w:p>
          <w:p w14:paraId="3D318380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edilmesi,</w:t>
            </w:r>
          </w:p>
          <w:p w14:paraId="2F8E881D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Sahte belge ibraz etmesi,</w:t>
            </w:r>
          </w:p>
          <w:p w14:paraId="0A08865F" w14:textId="32AECACC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Pr="00B61554">
              <w:rPr>
                <w:rFonts w:ascii="Times New Roman" w:hAnsi="Times New Roman" w:cs="Times New Roman"/>
              </w:rPr>
              <w:t xml:space="preserve"> Belgelendirme Sözleşmesi</w:t>
            </w:r>
            <w:r w:rsidRPr="003C2C22">
              <w:rPr>
                <w:rFonts w:ascii="Times New Roman" w:hAnsi="Times New Roman" w:cs="Times New Roman"/>
              </w:rPr>
              <w:t>’nde belirtilen hükümlere, belgenin iptalini</w:t>
            </w:r>
          </w:p>
          <w:p w14:paraId="0417A915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gerektirecek önemde aykırı davranması, halinde belgesi iptal edilir.</w:t>
            </w:r>
          </w:p>
        </w:tc>
      </w:tr>
      <w:tr w:rsidR="003C721B" w:rsidRPr="003C2C22" w14:paraId="161C48D7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0D7B9957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/ MESLEKİ YETERLİLİK</w:t>
            </w:r>
          </w:p>
          <w:p w14:paraId="59B6578D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KAPSAMININ</w:t>
            </w:r>
          </w:p>
          <w:p w14:paraId="434997DC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DARALTILMASI VEYA</w:t>
            </w:r>
          </w:p>
          <w:p w14:paraId="7953B261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GENİŞLETİLMESİ</w:t>
            </w:r>
          </w:p>
        </w:tc>
        <w:tc>
          <w:tcPr>
            <w:tcW w:w="7829" w:type="dxa"/>
            <w:gridSpan w:val="2"/>
          </w:tcPr>
          <w:p w14:paraId="1AEF1CD1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Belge kapsamının daraltılması aşağıdaki durumlarda yapılır:</w:t>
            </w:r>
          </w:p>
          <w:p w14:paraId="62312EDA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Gözetim sırasında ve yeniden belgelendirme sürecinde, belgelendirilmiş kişinin</w:t>
            </w:r>
          </w:p>
          <w:p w14:paraId="13DF527D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yetkili olduğu yeterlilik birimleri ile ilgili herhangi bir uygunsuzluk olduğunda</w:t>
            </w:r>
          </w:p>
          <w:p w14:paraId="796C5176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uygunsuzluğun büyüklüğü ve önemine göre, sadece o yeterlilik birimi veya</w:t>
            </w:r>
          </w:p>
          <w:p w14:paraId="4B7E03B8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birimleri belge kapsamından çıkarılarak kapsam daraltılabilir.</w:t>
            </w:r>
          </w:p>
          <w:p w14:paraId="3C617A64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Belgelendirişmiş kişi hakkında yapılan şikâyetlerin değerlendirilmesi sonucu;</w:t>
            </w:r>
          </w:p>
          <w:p w14:paraId="02A13249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şikâyete konu olan yeterlilik birimi veya birimleri belgelendirme kapsamından</w:t>
            </w:r>
          </w:p>
          <w:p w14:paraId="7D12D9D5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çıkarılarak kapsam daraltılabilir.</w:t>
            </w:r>
          </w:p>
          <w:p w14:paraId="573BACE0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Belgelendirilmiş kişinin, kendi talebi ile belge kapsamında bulunan yeterlilik</w:t>
            </w:r>
          </w:p>
          <w:p w14:paraId="2763FEE5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birimi veya birimleri belge kapsamından çıkarılarak kapsam daraltılabilir.</w:t>
            </w:r>
          </w:p>
          <w:p w14:paraId="423651C9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Belgelendirilmiş kişinin, belgelendirmesine esas teşkil eden belgelendirme</w:t>
            </w:r>
          </w:p>
          <w:p w14:paraId="38EC6782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programı veya ilgili mevzuatta ciddi revizyon yapılması durumunda, yapılan</w:t>
            </w:r>
          </w:p>
          <w:p w14:paraId="604BB7BF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revizyonun büyüklüğü ve önemine göre kapsam daraltılabilir.</w:t>
            </w:r>
          </w:p>
          <w:p w14:paraId="53D50C34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Belgelendirilmiş kişinin belgesinin kapsamının genişletilmesi;</w:t>
            </w:r>
          </w:p>
          <w:p w14:paraId="2F41FD5C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Belgelendirilmiş kişinin kendi talebi üzerine yapılır. Belge kapsam genişletme</w:t>
            </w:r>
          </w:p>
          <w:p w14:paraId="11A17D6E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talebinde bulunan kişinin, belge kapsamına ekletmek istediği yeterlilik birimi</w:t>
            </w:r>
          </w:p>
          <w:p w14:paraId="7B55919D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veya birimlerinin ulusal yeterlilikte belirtilen şartları karşılaması ve ilgili yeterlilik</w:t>
            </w:r>
          </w:p>
          <w:p w14:paraId="1CC03E21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birimi veya birimlerinin tanımlanan sınavlarında başarılı olması gerekmektedir.</w:t>
            </w:r>
          </w:p>
        </w:tc>
      </w:tr>
      <w:tr w:rsidR="003C721B" w:rsidRPr="003C2C22" w14:paraId="4A9A36CB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6231335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İTİRAZ ve ŞİKÂYETLER</w:t>
            </w:r>
          </w:p>
        </w:tc>
        <w:tc>
          <w:tcPr>
            <w:tcW w:w="7829" w:type="dxa"/>
            <w:gridSpan w:val="2"/>
          </w:tcPr>
          <w:p w14:paraId="1AA4AD73" w14:textId="78D1ED83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</w:t>
            </w:r>
            <w:r w:rsidRPr="00912F92">
              <w:rPr>
                <w:rFonts w:ascii="Times New Roman" w:eastAsiaTheme="minorEastAsia" w:hAnsi="Times New Roman" w:cs="Times New Roman"/>
                <w:lang w:eastAsia="tr-TR"/>
              </w:rPr>
              <w:t xml:space="preserve">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C844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personel belgelendirme faaliyetleri kapsamında şikâyet ve itirazları kabul eder ve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5704">
              <w:rPr>
                <w:rFonts w:ascii="Times New Roman" w:hAnsi="Times New Roman" w:cs="Times New Roman"/>
                <w:bCs/>
                <w:iCs/>
              </w:rPr>
              <w:t xml:space="preserve">Şikâyet ve İtirazların Değerlendirmesi </w:t>
            </w:r>
            <w:r w:rsidRPr="00912F92">
              <w:rPr>
                <w:rFonts w:ascii="Times New Roman" w:hAnsi="Times New Roman" w:cs="Times New Roman"/>
                <w:bCs/>
              </w:rPr>
              <w:t>Prosedürü</w:t>
            </w:r>
            <w:r w:rsidRPr="001E4C6F">
              <w:rPr>
                <w:rFonts w:ascii="Times New Roman" w:hAnsi="Times New Roman" w:cs="Times New Roman"/>
              </w:rPr>
              <w:t>ne göre değerlendirerek sonuçlandırır.</w:t>
            </w:r>
          </w:p>
          <w:p w14:paraId="3A9EDC69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Şikâyet ve İtirazlar, herhangi bir ayırımcılığa neden olmayacak şekilde şikâyet ve</w:t>
            </w:r>
          </w:p>
          <w:p w14:paraId="7B7A747E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itiraz sahibinin kim olduğuna bakılmaksızın adil, eşit, tarafsızlık, gizlilik ve</w:t>
            </w:r>
          </w:p>
          <w:p w14:paraId="23D40980" w14:textId="126AD6E5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güvenlilik ilkeleri ile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8E5704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' inin sorumluluğunda Şikâyet ve İtiraz Komitesi tarafından değerlendirilir ve sonuçlandırılır.</w:t>
            </w:r>
          </w:p>
          <w:p w14:paraId="187D3391" w14:textId="7B89475F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Tüm şikâyet ve itirazları değerlendirilmek üzere,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 xml:space="preserve"> internet sayfasında yayımlanmış olan </w:t>
            </w:r>
            <w:r>
              <w:rPr>
                <w:rFonts w:ascii="Times New Roman" w:hAnsi="Times New Roman" w:cs="Times New Roman"/>
              </w:rPr>
              <w:t xml:space="preserve"> İtiraz/</w:t>
            </w:r>
            <w:r w:rsidRPr="004868F8">
              <w:rPr>
                <w:rFonts w:ascii="Times New Roman" w:hAnsi="Times New Roman" w:cs="Times New Roman"/>
              </w:rPr>
              <w:t>Şikayet</w:t>
            </w:r>
            <w:r>
              <w:rPr>
                <w:rFonts w:ascii="Times New Roman" w:hAnsi="Times New Roman" w:cs="Times New Roman"/>
              </w:rPr>
              <w:t>/</w:t>
            </w:r>
            <w:r w:rsidRPr="004868F8">
              <w:rPr>
                <w:rFonts w:ascii="Times New Roman" w:hAnsi="Times New Roman" w:cs="Times New Roman"/>
              </w:rPr>
              <w:t xml:space="preserve">Öneri Formu </w:t>
            </w:r>
            <w:r w:rsidRPr="001E4C6F">
              <w:rPr>
                <w:rFonts w:ascii="Times New Roman" w:hAnsi="Times New Roman" w:cs="Times New Roman"/>
              </w:rPr>
              <w:t>kullanılır.</w:t>
            </w:r>
          </w:p>
          <w:p w14:paraId="163000C5" w14:textId="698DCBDE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nin sorumluluğunda olan belgelendirme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faaliyetlerinin dışında kalan şikâyet ve itiraz konuları için, şikâyet/itiraz sahibine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gerekli açıklamada bulunulur.</w:t>
            </w:r>
          </w:p>
        </w:tc>
      </w:tr>
      <w:tr w:rsidR="003C721B" w:rsidRPr="003C2C22" w14:paraId="3D86E5A2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934F08D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TARAFSIZLIK</w:t>
            </w:r>
          </w:p>
        </w:tc>
        <w:tc>
          <w:tcPr>
            <w:tcW w:w="7829" w:type="dxa"/>
            <w:gridSpan w:val="2"/>
          </w:tcPr>
          <w:p w14:paraId="1EFD0CCB" w14:textId="5CDD38A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8E57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yönetim</w:t>
            </w:r>
            <w:r w:rsidRPr="001E4C6F">
              <w:rPr>
                <w:rFonts w:ascii="Times New Roman" w:hAnsi="Times New Roman" w:cs="Times New Roman"/>
              </w:rPr>
              <w:t xml:space="preserve"> tüm üyeleri 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belgelendirme süreçlerinde yar alan kadrolu ve sözleşmeli tüm personel,</w:t>
            </w:r>
          </w:p>
          <w:p w14:paraId="6CE08ABB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Tarafsızlık Beyanı imzalayarak belgelendirme faaliyetlerinin tarafsızlığını</w:t>
            </w:r>
          </w:p>
          <w:p w14:paraId="7D37109B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sağlamayı beyan ve taahhüt eder.</w:t>
            </w:r>
          </w:p>
          <w:p w14:paraId="44850112" w14:textId="1AF7E73B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lastRenderedPageBreak/>
              <w:t xml:space="preserve">▪ Yönetimin Tarafsızlık Beyanı, herkesin istediği an erişimine açık olarak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4868F8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nin web sayfasında yayınlanır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C721B" w:rsidRPr="003C2C22" w14:paraId="1F175294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B244660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GİZLİLİK</w:t>
            </w:r>
          </w:p>
        </w:tc>
        <w:tc>
          <w:tcPr>
            <w:tcW w:w="7829" w:type="dxa"/>
            <w:gridSpan w:val="2"/>
          </w:tcPr>
          <w:p w14:paraId="39ACB880" w14:textId="4993329B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4868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’</w:t>
            </w:r>
            <w:r w:rsidRPr="001E4C6F">
              <w:rPr>
                <w:rFonts w:ascii="Times New Roman" w:hAnsi="Times New Roman" w:cs="Times New Roman"/>
              </w:rPr>
              <w:t xml:space="preserve">de çalışan personel ve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8E5704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adına hareket eden tüzel kurum ya da şahıslar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4868F8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’ ye başvuru talebinde bulunmuş tüm kişilerin bilgilerini yetkili kuruluş isteği olmadan firma dışına açıklayamazlar. Bu amaçla ilgili kişi ve kurumlarla </w:t>
            </w:r>
            <w:r>
              <w:rPr>
                <w:rFonts w:ascii="Times New Roman" w:hAnsi="Times New Roman" w:cs="Times New Roman"/>
              </w:rPr>
              <w:t xml:space="preserve">tüm personelden </w:t>
            </w:r>
            <w:r w:rsidRPr="001E4C6F">
              <w:rPr>
                <w:rFonts w:ascii="Times New Roman" w:hAnsi="Times New Roman" w:cs="Times New Roman"/>
              </w:rPr>
              <w:t>“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Tarafsızlık ve</w:t>
            </w:r>
            <w:r w:rsidRPr="004868F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Gizlilik</w:t>
            </w:r>
            <w:r w:rsidRPr="004868F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Beyanı</w:t>
            </w:r>
            <w:r w:rsidRPr="001E4C6F">
              <w:rPr>
                <w:rFonts w:ascii="Times New Roman" w:hAnsi="Times New Roman" w:cs="Times New Roman"/>
              </w:rPr>
              <w:t xml:space="preserve"> ”, “</w:t>
            </w:r>
            <w:r w:rsidRPr="008E5704">
              <w:rPr>
                <w:rFonts w:ascii="Times New Roman" w:hAnsi="Times New Roman" w:cs="Times New Roman"/>
                <w:bCs/>
                <w:iCs/>
              </w:rPr>
              <w:t xml:space="preserve">Ölçme Değerlendirme Komitesi Üyesi Gizlilik Ve Tarafsızlık Beyanı </w:t>
            </w:r>
            <w:r w:rsidRPr="001E4C6F">
              <w:rPr>
                <w:rFonts w:ascii="Times New Roman" w:hAnsi="Times New Roman" w:cs="Times New Roman"/>
              </w:rPr>
              <w:t>“,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” </w:t>
            </w:r>
            <w:r w:rsidRPr="008E5704">
              <w:rPr>
                <w:rFonts w:ascii="Times New Roman" w:hAnsi="Times New Roman" w:cs="Times New Roman"/>
              </w:rPr>
              <w:t xml:space="preserve"> Belgelendirme Sözleşmesi</w:t>
            </w:r>
            <w:r w:rsidRPr="001E4C6F">
              <w:rPr>
                <w:rFonts w:ascii="Times New Roman" w:hAnsi="Times New Roman" w:cs="Times New Roman"/>
              </w:rPr>
              <w:t xml:space="preserve">”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ve “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Sınav Yeri Sözleşmesi</w:t>
            </w:r>
            <w:r w:rsidRPr="001E4C6F">
              <w:rPr>
                <w:rFonts w:ascii="Times New Roman" w:hAnsi="Times New Roman" w:cs="Times New Roman"/>
              </w:rPr>
              <w:t xml:space="preserve"> ” sözleşmeleri imzalanır.</w:t>
            </w:r>
          </w:p>
          <w:p w14:paraId="322EE86F" w14:textId="336FBB99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E4C6F">
              <w:rPr>
                <w:rFonts w:ascii="Times New Roman" w:hAnsi="Times New Roman" w:cs="Times New Roman"/>
              </w:rPr>
              <w:t>gizli bilgileri kanunlar gereği ifşa etmek zorunda olduğu durumlarda, ilgili kanunlarca aksi belirtilmediği sürece, hangi bilgilerin ifşa edileceği konusunda; başvuru sahibi, aday veya belgelendirilmiş kişi</w:t>
            </w:r>
          </w:p>
          <w:p w14:paraId="4C97AD4F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bilgilendirilir.</w:t>
            </w:r>
          </w:p>
          <w:p w14:paraId="71E0985F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Hazırlanan politika ve prosedürlerin dışına çıkılması durumlarında yasal</w:t>
            </w:r>
          </w:p>
          <w:p w14:paraId="50426B33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yaptırımlar uygulanır.</w:t>
            </w:r>
          </w:p>
        </w:tc>
      </w:tr>
      <w:tr w:rsidR="003C721B" w:rsidRPr="003C2C22" w14:paraId="68ECCA80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CC7C371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GÜVENLİK</w:t>
            </w:r>
          </w:p>
        </w:tc>
        <w:tc>
          <w:tcPr>
            <w:tcW w:w="7829" w:type="dxa"/>
            <w:gridSpan w:val="2"/>
          </w:tcPr>
          <w:p w14:paraId="76A1B16C" w14:textId="248F8A05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3C721B">
              <w:rPr>
                <w:rFonts w:ascii="Times New Roman" w:hAnsi="Times New Roman" w:cs="Times New Roman"/>
              </w:rPr>
              <w:t>. kadrolu veya sözleşmeli tüm personelinden imzalı “ Tarafsızlık ve Gizlilik Beyanı ”, dış kaynak kullandığı tüm tedarikçilerinden “</w:t>
            </w:r>
            <w:r w:rsidRPr="003C721B">
              <w:rPr>
                <w:rFonts w:ascii="Times New Roman" w:hAnsi="Times New Roman" w:cs="Times New Roman"/>
                <w:bCs/>
                <w:iCs/>
              </w:rPr>
              <w:t xml:space="preserve"> Sınav Yeri Sözleşmesi</w:t>
            </w:r>
            <w:r w:rsidRPr="003C721B">
              <w:rPr>
                <w:rFonts w:ascii="Times New Roman" w:hAnsi="Times New Roman" w:cs="Times New Roman"/>
              </w:rPr>
              <w:t>” alarak bilgi, belge, kayıt vb. güvenliği güvence altına almıştır.</w:t>
            </w:r>
          </w:p>
          <w:p w14:paraId="3420613D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Sınava girmeden önce adaylardan, sınav materyalleri hakkında bilgi paylaşmayacakları ve hileli sınav girişiminde bulunmayacakları konularında</w:t>
            </w:r>
          </w:p>
          <w:p w14:paraId="593F354E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güvence verdikleri Sınav Başvuru Formundaki beyanı imzalamaları istenir.</w:t>
            </w:r>
          </w:p>
        </w:tc>
      </w:tr>
    </w:tbl>
    <w:p w14:paraId="5F21702F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20D99331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55F089A7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07DDB71E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5FC6BF81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66ADAE3F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3002A6CA" w14:textId="77777777" w:rsidR="006517F6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70C56F8B" w14:textId="77777777" w:rsidR="00EB7803" w:rsidRPr="00F52B2D" w:rsidRDefault="00EB7803" w:rsidP="00EB7803">
      <w:pPr>
        <w:tabs>
          <w:tab w:val="left" w:pos="4095"/>
        </w:tabs>
        <w:rPr>
          <w:rFonts w:ascii="Times New Roman" w:hAnsi="Times New Roman" w:cs="Times New Roman"/>
        </w:rPr>
      </w:pPr>
    </w:p>
    <w:sectPr w:rsidR="00EB7803" w:rsidRPr="00F52B2D" w:rsidSect="00F94A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991" w:bottom="1134" w:left="993" w:header="794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5213" w14:textId="77777777" w:rsidR="00666B3F" w:rsidRDefault="00666B3F" w:rsidP="002053B8">
      <w:pPr>
        <w:spacing w:after="0" w:line="240" w:lineRule="auto"/>
      </w:pPr>
      <w:r>
        <w:separator/>
      </w:r>
    </w:p>
  </w:endnote>
  <w:endnote w:type="continuationSeparator" w:id="0">
    <w:p w14:paraId="760BD312" w14:textId="77777777" w:rsidR="00666B3F" w:rsidRDefault="00666B3F" w:rsidP="0020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B27D" w14:textId="77777777" w:rsidR="004932D5" w:rsidRDefault="004932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39DE" w14:textId="36DB7C86" w:rsidR="008D02AC" w:rsidRPr="004C70C1" w:rsidRDefault="004932D5" w:rsidP="004B0A27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right="-285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>DOKÜMAN NO:</w:t>
    </w:r>
    <w:r>
      <w:rPr>
        <w:rFonts w:ascii="Times New Roman" w:hAnsi="Times New Roman" w:cs="Times New Roman"/>
        <w:b/>
        <w:sz w:val="12"/>
        <w:szCs w:val="12"/>
      </w:rPr>
      <w:t xml:space="preserve"> PB. PRG.0</w:t>
    </w:r>
    <w:r>
      <w:rPr>
        <w:rFonts w:ascii="Times New Roman" w:hAnsi="Times New Roman" w:cs="Times New Roman"/>
        <w:b/>
        <w:sz w:val="12"/>
        <w:szCs w:val="12"/>
      </w:rPr>
      <w:t>2</w:t>
    </w:r>
    <w:r w:rsidRPr="004B0A27">
      <w:rPr>
        <w:rFonts w:ascii="Times New Roman" w:hAnsi="Times New Roman" w:cs="Times New Roman"/>
        <w:b/>
        <w:sz w:val="12"/>
        <w:szCs w:val="12"/>
      </w:rPr>
      <w:t xml:space="preserve"> </w:t>
    </w:r>
    <w:r>
      <w:rPr>
        <w:rFonts w:ascii="Times New Roman" w:hAnsi="Times New Roman" w:cs="Times New Roman"/>
        <w:b/>
        <w:sz w:val="12"/>
        <w:szCs w:val="12"/>
      </w:rPr>
      <w:t xml:space="preserve">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YAYIM TARİHİ: </w:t>
    </w:r>
    <w:r>
      <w:rPr>
        <w:rFonts w:ascii="Times New Roman" w:hAnsi="Times New Roman" w:cs="Times New Roman"/>
        <w:b/>
        <w:sz w:val="12"/>
        <w:szCs w:val="12"/>
      </w:rPr>
      <w:t>11.03.2026              REVİZYON TARİHİ:                         REVİZYON NO: 00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</w:t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="008D02AC" w:rsidRPr="004C70C1">
      <w:rPr>
        <w:rFonts w:ascii="Times New Roman" w:hAnsi="Times New Roman" w:cs="Times New Roman"/>
        <w:b/>
        <w:sz w:val="12"/>
        <w:szCs w:val="12"/>
      </w:rPr>
      <w:tab/>
      <w:t xml:space="preserve">  </w:t>
    </w:r>
    <w:r w:rsidR="008D02AC" w:rsidRPr="004C70C1">
      <w:rPr>
        <w:rFonts w:ascii="Times New Roman" w:hAnsi="Times New Roman" w:cs="Times New Roman"/>
        <w:b/>
        <w:sz w:val="12"/>
        <w:szCs w:val="12"/>
      </w:rPr>
      <w:tab/>
    </w:r>
  </w:p>
  <w:p w14:paraId="1557B2E6" w14:textId="77777777" w:rsidR="008D02AC" w:rsidRPr="004C70C1" w:rsidRDefault="008D02AC" w:rsidP="00421F0D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                  </w:t>
    </w:r>
    <w:r>
      <w:rPr>
        <w:rFonts w:ascii="Times New Roman" w:hAnsi="Times New Roman" w:cs="Times New Roman"/>
        <w:b/>
        <w:sz w:val="12"/>
        <w:szCs w:val="12"/>
      </w:rPr>
      <w:t xml:space="preserve">      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r>
      <w:rPr>
        <w:rFonts w:ascii="Times New Roman" w:hAnsi="Times New Roman" w:cs="Times New Roman"/>
        <w:b/>
        <w:sz w:val="12"/>
        <w:szCs w:val="12"/>
      </w:rPr>
      <w:t xml:space="preserve">           </w:t>
    </w:r>
    <w:r w:rsidRPr="004C70C1">
      <w:rPr>
        <w:rFonts w:ascii="Times New Roman" w:hAnsi="Times New Roman" w:cs="Times New Roman"/>
        <w:sz w:val="12"/>
        <w:szCs w:val="12"/>
      </w:rPr>
      <w:t xml:space="preserve">Sayfa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PAGE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F94AE5">
      <w:rPr>
        <w:rFonts w:ascii="Times New Roman" w:hAnsi="Times New Roman" w:cs="Times New Roman"/>
        <w:b/>
        <w:bCs/>
        <w:noProof/>
        <w:sz w:val="12"/>
        <w:szCs w:val="12"/>
      </w:rPr>
      <w:t>1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sz w:val="12"/>
        <w:szCs w:val="12"/>
      </w:rPr>
      <w:t xml:space="preserve"> /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NUMPAGES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F94AE5">
      <w:rPr>
        <w:rFonts w:ascii="Times New Roman" w:hAnsi="Times New Roman" w:cs="Times New Roman"/>
        <w:b/>
        <w:bCs/>
        <w:noProof/>
        <w:sz w:val="12"/>
        <w:szCs w:val="12"/>
      </w:rPr>
      <w:t>4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noProof/>
        <w:sz w:val="12"/>
        <w:szCs w:val="12"/>
      </w:rPr>
      <w:t xml:space="preserve">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</w:p>
  <w:p w14:paraId="6076CC57" w14:textId="77777777" w:rsidR="008D02AC" w:rsidRPr="00DC7E3A" w:rsidRDefault="008D02AC" w:rsidP="00421F0D">
    <w:pPr>
      <w:tabs>
        <w:tab w:val="center" w:pos="4536"/>
        <w:tab w:val="left" w:pos="7088"/>
        <w:tab w:val="right" w:pos="9072"/>
        <w:tab w:val="left" w:pos="9356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6"/>
        <w:szCs w:val="16"/>
      </w:rPr>
    </w:pP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DC7E3A">
      <w:rPr>
        <w:rFonts w:ascii="Times New Roman" w:hAnsi="Times New Roman" w:cs="Times New Roman"/>
        <w:sz w:val="18"/>
        <w:szCs w:val="18"/>
      </w:rPr>
      <w:t xml:space="preserve">                                  </w:t>
    </w:r>
  </w:p>
  <w:p w14:paraId="488A02F2" w14:textId="77777777" w:rsidR="008D02AC" w:rsidRPr="009428ED" w:rsidRDefault="008D02AC" w:rsidP="009428ED">
    <w:pPr>
      <w:pStyle w:val="AltBilgi"/>
      <w:tabs>
        <w:tab w:val="left" w:pos="3969"/>
        <w:tab w:val="left" w:pos="9356"/>
      </w:tabs>
      <w:ind w:firstLine="567"/>
      <w:rPr>
        <w:sz w:val="16"/>
        <w:szCs w:val="16"/>
      </w:rPr>
    </w:pPr>
    <w:r w:rsidRPr="00DC7E3A">
      <w:rPr>
        <w:rFonts w:ascii="Times New Roman" w:hAnsi="Times New Roman" w:cs="Times New Roman"/>
        <w:sz w:val="18"/>
        <w:szCs w:val="18"/>
      </w:rPr>
      <w:t xml:space="preserve">         </w:t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>
      <w:rPr>
        <w:noProof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C9B6" w14:textId="77777777" w:rsidR="004932D5" w:rsidRDefault="004932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E6A7" w14:textId="77777777" w:rsidR="00666B3F" w:rsidRDefault="00666B3F" w:rsidP="002053B8">
      <w:pPr>
        <w:spacing w:after="0" w:line="240" w:lineRule="auto"/>
      </w:pPr>
      <w:bookmarkStart w:id="0" w:name="_Hlk481151857"/>
      <w:bookmarkEnd w:id="0"/>
      <w:r>
        <w:separator/>
      </w:r>
    </w:p>
  </w:footnote>
  <w:footnote w:type="continuationSeparator" w:id="0">
    <w:p w14:paraId="11FB58A1" w14:textId="77777777" w:rsidR="00666B3F" w:rsidRDefault="00666B3F" w:rsidP="0020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71ED" w14:textId="77777777" w:rsidR="004932D5" w:rsidRDefault="004932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3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863"/>
      <w:gridCol w:w="6470"/>
    </w:tblGrid>
    <w:tr w:rsidR="004932D5" w:rsidRPr="00D46A3C" w14:paraId="4EFDF434" w14:textId="77777777" w:rsidTr="004932D5">
      <w:trPr>
        <w:trHeight w:val="301"/>
        <w:jc w:val="center"/>
      </w:trPr>
      <w:tc>
        <w:tcPr>
          <w:tcW w:w="2863" w:type="dxa"/>
          <w:vMerge w:val="restart"/>
        </w:tcPr>
        <w:p w14:paraId="451DDE99" w14:textId="77777777" w:rsidR="004932D5" w:rsidRPr="00673897" w:rsidRDefault="004932D5" w:rsidP="00F94AE5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96B903D" wp14:editId="0E896395">
                <wp:extent cx="141236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15652" name="Resim 10371565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323" cy="843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0" w:type="dxa"/>
          <w:vMerge w:val="restart"/>
          <w:vAlign w:val="center"/>
        </w:tcPr>
        <w:p w14:paraId="25F1755E" w14:textId="3429C963" w:rsidR="004932D5" w:rsidRPr="00D46A3C" w:rsidRDefault="004932D5" w:rsidP="00F94AE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36"/>
            </w:rPr>
            <w:t>ALÇI SIVA BELGELENDİRME PROGRAMI</w:t>
          </w:r>
        </w:p>
      </w:tc>
    </w:tr>
    <w:tr w:rsidR="004932D5" w:rsidRPr="00D46A3C" w14:paraId="3436DBEB" w14:textId="77777777" w:rsidTr="004932D5">
      <w:trPr>
        <w:trHeight w:val="301"/>
        <w:jc w:val="center"/>
      </w:trPr>
      <w:tc>
        <w:tcPr>
          <w:tcW w:w="2863" w:type="dxa"/>
          <w:vMerge/>
        </w:tcPr>
        <w:p w14:paraId="7F8E44FB" w14:textId="77777777" w:rsidR="004932D5" w:rsidRPr="00D46A3C" w:rsidRDefault="004932D5" w:rsidP="00F94AE5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470" w:type="dxa"/>
          <w:vMerge/>
        </w:tcPr>
        <w:p w14:paraId="0FF94613" w14:textId="77777777" w:rsidR="004932D5" w:rsidRPr="00D46A3C" w:rsidRDefault="004932D5" w:rsidP="00F94AE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4932D5" w:rsidRPr="00D46A3C" w14:paraId="4027AFF5" w14:textId="77777777" w:rsidTr="004932D5">
      <w:trPr>
        <w:trHeight w:val="301"/>
        <w:jc w:val="center"/>
      </w:trPr>
      <w:tc>
        <w:tcPr>
          <w:tcW w:w="2863" w:type="dxa"/>
          <w:vMerge/>
        </w:tcPr>
        <w:p w14:paraId="379F8CCE" w14:textId="77777777" w:rsidR="004932D5" w:rsidRPr="00D46A3C" w:rsidRDefault="004932D5" w:rsidP="00F94AE5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470" w:type="dxa"/>
          <w:vMerge/>
        </w:tcPr>
        <w:p w14:paraId="7EE98AC8" w14:textId="77777777" w:rsidR="004932D5" w:rsidRPr="00D46A3C" w:rsidRDefault="004932D5" w:rsidP="00F94AE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4932D5" w:rsidRPr="00D46A3C" w14:paraId="5DCB4038" w14:textId="77777777" w:rsidTr="004932D5">
      <w:trPr>
        <w:trHeight w:val="301"/>
        <w:jc w:val="center"/>
      </w:trPr>
      <w:tc>
        <w:tcPr>
          <w:tcW w:w="2863" w:type="dxa"/>
          <w:vMerge/>
        </w:tcPr>
        <w:p w14:paraId="4D961202" w14:textId="77777777" w:rsidR="004932D5" w:rsidRPr="00D46A3C" w:rsidRDefault="004932D5" w:rsidP="00F94AE5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470" w:type="dxa"/>
          <w:vMerge/>
        </w:tcPr>
        <w:p w14:paraId="113DC5EC" w14:textId="77777777" w:rsidR="004932D5" w:rsidRPr="00D46A3C" w:rsidRDefault="004932D5" w:rsidP="00F94AE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</w:tbl>
  <w:p w14:paraId="6AC5FC1F" w14:textId="6A8BB138" w:rsidR="00F94AE5" w:rsidRDefault="00F94AE5">
    <w:pPr>
      <w:pStyle w:val="stBilgi"/>
    </w:pPr>
  </w:p>
  <w:p w14:paraId="01F88DF2" w14:textId="29ACF1D3" w:rsidR="008D02AC" w:rsidRPr="00F66370" w:rsidRDefault="008D02AC" w:rsidP="00596A5A">
    <w:pPr>
      <w:pStyle w:val="stBilgi"/>
      <w:ind w:right="-283"/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5652" w14:textId="77777777" w:rsidR="004932D5" w:rsidRDefault="004932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8AD"/>
    <w:multiLevelType w:val="hybridMultilevel"/>
    <w:tmpl w:val="C4907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7E82"/>
    <w:multiLevelType w:val="hybridMultilevel"/>
    <w:tmpl w:val="6416FAD4"/>
    <w:lvl w:ilvl="0" w:tplc="6BA4F9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EA0"/>
    <w:multiLevelType w:val="hybridMultilevel"/>
    <w:tmpl w:val="26A4DC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7DF"/>
    <w:multiLevelType w:val="hybridMultilevel"/>
    <w:tmpl w:val="3E9E91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6D16"/>
    <w:multiLevelType w:val="hybridMultilevel"/>
    <w:tmpl w:val="5C3E23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805"/>
    <w:multiLevelType w:val="hybridMultilevel"/>
    <w:tmpl w:val="7EB67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02296">
    <w:abstractNumId w:val="0"/>
  </w:num>
  <w:num w:numId="2" w16cid:durableId="2038771031">
    <w:abstractNumId w:val="3"/>
  </w:num>
  <w:num w:numId="3" w16cid:durableId="772170423">
    <w:abstractNumId w:val="2"/>
  </w:num>
  <w:num w:numId="4" w16cid:durableId="58480384">
    <w:abstractNumId w:val="5"/>
  </w:num>
  <w:num w:numId="5" w16cid:durableId="838353478">
    <w:abstractNumId w:val="1"/>
  </w:num>
  <w:num w:numId="6" w16cid:durableId="9937776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2A"/>
    <w:rsid w:val="000048CD"/>
    <w:rsid w:val="00013315"/>
    <w:rsid w:val="00017E72"/>
    <w:rsid w:val="00023947"/>
    <w:rsid w:val="0002432F"/>
    <w:rsid w:val="00025319"/>
    <w:rsid w:val="00031152"/>
    <w:rsid w:val="000347A7"/>
    <w:rsid w:val="000368FE"/>
    <w:rsid w:val="00044557"/>
    <w:rsid w:val="0005664D"/>
    <w:rsid w:val="000614AE"/>
    <w:rsid w:val="00066548"/>
    <w:rsid w:val="00072CE0"/>
    <w:rsid w:val="00076030"/>
    <w:rsid w:val="0008463C"/>
    <w:rsid w:val="00091B9D"/>
    <w:rsid w:val="000930D9"/>
    <w:rsid w:val="00093822"/>
    <w:rsid w:val="000B20E3"/>
    <w:rsid w:val="000B646D"/>
    <w:rsid w:val="000C5251"/>
    <w:rsid w:val="000E62DD"/>
    <w:rsid w:val="000F2816"/>
    <w:rsid w:val="000F367A"/>
    <w:rsid w:val="00111219"/>
    <w:rsid w:val="001236A1"/>
    <w:rsid w:val="001328F3"/>
    <w:rsid w:val="001357AC"/>
    <w:rsid w:val="00142171"/>
    <w:rsid w:val="00145EF0"/>
    <w:rsid w:val="001528C4"/>
    <w:rsid w:val="00153E0E"/>
    <w:rsid w:val="00155C2D"/>
    <w:rsid w:val="00157469"/>
    <w:rsid w:val="001602E1"/>
    <w:rsid w:val="001607DE"/>
    <w:rsid w:val="0016251D"/>
    <w:rsid w:val="001653AA"/>
    <w:rsid w:val="00165D59"/>
    <w:rsid w:val="00167613"/>
    <w:rsid w:val="001725B7"/>
    <w:rsid w:val="0018231D"/>
    <w:rsid w:val="001917C3"/>
    <w:rsid w:val="00194C2B"/>
    <w:rsid w:val="00194E8B"/>
    <w:rsid w:val="00195E11"/>
    <w:rsid w:val="001A203A"/>
    <w:rsid w:val="001A5D54"/>
    <w:rsid w:val="001B1AF7"/>
    <w:rsid w:val="001B57B9"/>
    <w:rsid w:val="001B67EA"/>
    <w:rsid w:val="001B7D04"/>
    <w:rsid w:val="001C1073"/>
    <w:rsid w:val="001C66C8"/>
    <w:rsid w:val="001D0E4C"/>
    <w:rsid w:val="001E2B0A"/>
    <w:rsid w:val="001E4C6F"/>
    <w:rsid w:val="001F308B"/>
    <w:rsid w:val="001F56FE"/>
    <w:rsid w:val="00200D7A"/>
    <w:rsid w:val="00204D8C"/>
    <w:rsid w:val="002053B8"/>
    <w:rsid w:val="00206451"/>
    <w:rsid w:val="0021510B"/>
    <w:rsid w:val="00215F27"/>
    <w:rsid w:val="00224A8E"/>
    <w:rsid w:val="00227827"/>
    <w:rsid w:val="002418A6"/>
    <w:rsid w:val="00245524"/>
    <w:rsid w:val="00256BCA"/>
    <w:rsid w:val="00257AC7"/>
    <w:rsid w:val="002646BF"/>
    <w:rsid w:val="00265A99"/>
    <w:rsid w:val="0027349A"/>
    <w:rsid w:val="00275123"/>
    <w:rsid w:val="00283CFC"/>
    <w:rsid w:val="00290D33"/>
    <w:rsid w:val="002948A2"/>
    <w:rsid w:val="002A08F7"/>
    <w:rsid w:val="002D084F"/>
    <w:rsid w:val="002D702C"/>
    <w:rsid w:val="002E14FB"/>
    <w:rsid w:val="00325F1B"/>
    <w:rsid w:val="00332ECD"/>
    <w:rsid w:val="00335712"/>
    <w:rsid w:val="00347F0A"/>
    <w:rsid w:val="0035013E"/>
    <w:rsid w:val="00350C67"/>
    <w:rsid w:val="00354AC0"/>
    <w:rsid w:val="00357439"/>
    <w:rsid w:val="00360CAB"/>
    <w:rsid w:val="00375CFB"/>
    <w:rsid w:val="00377D67"/>
    <w:rsid w:val="00383A27"/>
    <w:rsid w:val="003840DB"/>
    <w:rsid w:val="00387292"/>
    <w:rsid w:val="003A3E64"/>
    <w:rsid w:val="003B5C25"/>
    <w:rsid w:val="003C2407"/>
    <w:rsid w:val="003C2C22"/>
    <w:rsid w:val="003C3A2C"/>
    <w:rsid w:val="003C45C0"/>
    <w:rsid w:val="003C4C77"/>
    <w:rsid w:val="003C7158"/>
    <w:rsid w:val="003C721B"/>
    <w:rsid w:val="003D0F6D"/>
    <w:rsid w:val="003D3181"/>
    <w:rsid w:val="003E07E4"/>
    <w:rsid w:val="003E24E1"/>
    <w:rsid w:val="003F7BF7"/>
    <w:rsid w:val="00407377"/>
    <w:rsid w:val="00411F20"/>
    <w:rsid w:val="00412497"/>
    <w:rsid w:val="004165C6"/>
    <w:rsid w:val="00421F0D"/>
    <w:rsid w:val="00427A2A"/>
    <w:rsid w:val="004301FD"/>
    <w:rsid w:val="00433C70"/>
    <w:rsid w:val="00434525"/>
    <w:rsid w:val="004446B1"/>
    <w:rsid w:val="00457496"/>
    <w:rsid w:val="0047317A"/>
    <w:rsid w:val="004804AF"/>
    <w:rsid w:val="004868F8"/>
    <w:rsid w:val="004932D5"/>
    <w:rsid w:val="00495DD5"/>
    <w:rsid w:val="004979ED"/>
    <w:rsid w:val="00497F82"/>
    <w:rsid w:val="004B0A27"/>
    <w:rsid w:val="004B3594"/>
    <w:rsid w:val="004B63FD"/>
    <w:rsid w:val="004C70C1"/>
    <w:rsid w:val="004D202F"/>
    <w:rsid w:val="004D35AE"/>
    <w:rsid w:val="004D4787"/>
    <w:rsid w:val="004D699E"/>
    <w:rsid w:val="004E1907"/>
    <w:rsid w:val="004E3BEC"/>
    <w:rsid w:val="004E4387"/>
    <w:rsid w:val="004F18F5"/>
    <w:rsid w:val="004F7181"/>
    <w:rsid w:val="00501583"/>
    <w:rsid w:val="0052578A"/>
    <w:rsid w:val="00526BA3"/>
    <w:rsid w:val="00552D9A"/>
    <w:rsid w:val="005571BB"/>
    <w:rsid w:val="0057068B"/>
    <w:rsid w:val="005728F1"/>
    <w:rsid w:val="00583241"/>
    <w:rsid w:val="005934BE"/>
    <w:rsid w:val="00596A5A"/>
    <w:rsid w:val="005A03C9"/>
    <w:rsid w:val="005B3F77"/>
    <w:rsid w:val="005C1A98"/>
    <w:rsid w:val="005C62EF"/>
    <w:rsid w:val="005C701B"/>
    <w:rsid w:val="005F02DA"/>
    <w:rsid w:val="005F27FC"/>
    <w:rsid w:val="005F6F96"/>
    <w:rsid w:val="00607520"/>
    <w:rsid w:val="0061210B"/>
    <w:rsid w:val="00621CC1"/>
    <w:rsid w:val="006402FC"/>
    <w:rsid w:val="006463ED"/>
    <w:rsid w:val="006517F6"/>
    <w:rsid w:val="00651FFE"/>
    <w:rsid w:val="00652D1A"/>
    <w:rsid w:val="00653F61"/>
    <w:rsid w:val="00654C12"/>
    <w:rsid w:val="0065567B"/>
    <w:rsid w:val="006615B8"/>
    <w:rsid w:val="0066398E"/>
    <w:rsid w:val="00665EEE"/>
    <w:rsid w:val="00666B3F"/>
    <w:rsid w:val="006921E5"/>
    <w:rsid w:val="00697920"/>
    <w:rsid w:val="006A6D54"/>
    <w:rsid w:val="006B0EBD"/>
    <w:rsid w:val="006B3747"/>
    <w:rsid w:val="006C0A6F"/>
    <w:rsid w:val="006D2086"/>
    <w:rsid w:val="006D22AF"/>
    <w:rsid w:val="006D6D4B"/>
    <w:rsid w:val="006E6B1F"/>
    <w:rsid w:val="006F0A21"/>
    <w:rsid w:val="00700621"/>
    <w:rsid w:val="00702DDE"/>
    <w:rsid w:val="00704C9A"/>
    <w:rsid w:val="007124BC"/>
    <w:rsid w:val="00715EAB"/>
    <w:rsid w:val="00723A8F"/>
    <w:rsid w:val="007260CD"/>
    <w:rsid w:val="0072781F"/>
    <w:rsid w:val="00730786"/>
    <w:rsid w:val="00733B06"/>
    <w:rsid w:val="00735378"/>
    <w:rsid w:val="00750E0A"/>
    <w:rsid w:val="00755CFF"/>
    <w:rsid w:val="00762DE4"/>
    <w:rsid w:val="00793425"/>
    <w:rsid w:val="00795FEB"/>
    <w:rsid w:val="007A270D"/>
    <w:rsid w:val="007A2749"/>
    <w:rsid w:val="007A3F3A"/>
    <w:rsid w:val="007B600D"/>
    <w:rsid w:val="007B7B4D"/>
    <w:rsid w:val="007C5BEF"/>
    <w:rsid w:val="007C676D"/>
    <w:rsid w:val="007D3100"/>
    <w:rsid w:val="007D627B"/>
    <w:rsid w:val="007E2DEE"/>
    <w:rsid w:val="007E5AD7"/>
    <w:rsid w:val="007F4E2C"/>
    <w:rsid w:val="007F5B6F"/>
    <w:rsid w:val="007F680E"/>
    <w:rsid w:val="007F79D4"/>
    <w:rsid w:val="00803126"/>
    <w:rsid w:val="00803776"/>
    <w:rsid w:val="00806A5B"/>
    <w:rsid w:val="00807C68"/>
    <w:rsid w:val="0081366F"/>
    <w:rsid w:val="00813D64"/>
    <w:rsid w:val="00814F40"/>
    <w:rsid w:val="00817BFD"/>
    <w:rsid w:val="00821500"/>
    <w:rsid w:val="00827AB5"/>
    <w:rsid w:val="00837A2F"/>
    <w:rsid w:val="00844681"/>
    <w:rsid w:val="00845A9C"/>
    <w:rsid w:val="00845C48"/>
    <w:rsid w:val="008515FD"/>
    <w:rsid w:val="00860B1F"/>
    <w:rsid w:val="0086665C"/>
    <w:rsid w:val="00866D17"/>
    <w:rsid w:val="00867D48"/>
    <w:rsid w:val="00874E4A"/>
    <w:rsid w:val="00890BF6"/>
    <w:rsid w:val="008937EA"/>
    <w:rsid w:val="00896FEF"/>
    <w:rsid w:val="008A40F7"/>
    <w:rsid w:val="008B4EB2"/>
    <w:rsid w:val="008C665E"/>
    <w:rsid w:val="008D02AC"/>
    <w:rsid w:val="008D0397"/>
    <w:rsid w:val="00901926"/>
    <w:rsid w:val="00905CC7"/>
    <w:rsid w:val="00910858"/>
    <w:rsid w:val="00912356"/>
    <w:rsid w:val="00912F92"/>
    <w:rsid w:val="009236A2"/>
    <w:rsid w:val="00923A0D"/>
    <w:rsid w:val="00924293"/>
    <w:rsid w:val="00927FF9"/>
    <w:rsid w:val="0093025B"/>
    <w:rsid w:val="00933EF9"/>
    <w:rsid w:val="009428ED"/>
    <w:rsid w:val="00943D86"/>
    <w:rsid w:val="00945702"/>
    <w:rsid w:val="00952942"/>
    <w:rsid w:val="00963F99"/>
    <w:rsid w:val="00964822"/>
    <w:rsid w:val="009666D4"/>
    <w:rsid w:val="00973A64"/>
    <w:rsid w:val="009837F3"/>
    <w:rsid w:val="00984BF5"/>
    <w:rsid w:val="009857E7"/>
    <w:rsid w:val="009942AE"/>
    <w:rsid w:val="009A3417"/>
    <w:rsid w:val="009A3A12"/>
    <w:rsid w:val="009B076F"/>
    <w:rsid w:val="009B6C72"/>
    <w:rsid w:val="009C119C"/>
    <w:rsid w:val="009D5070"/>
    <w:rsid w:val="009D6085"/>
    <w:rsid w:val="009D7A25"/>
    <w:rsid w:val="009D7CCD"/>
    <w:rsid w:val="009E3FCC"/>
    <w:rsid w:val="009F269B"/>
    <w:rsid w:val="009F564A"/>
    <w:rsid w:val="00A0168E"/>
    <w:rsid w:val="00A074D3"/>
    <w:rsid w:val="00A121E7"/>
    <w:rsid w:val="00A21EC7"/>
    <w:rsid w:val="00A22CAD"/>
    <w:rsid w:val="00A23070"/>
    <w:rsid w:val="00A23B06"/>
    <w:rsid w:val="00A26236"/>
    <w:rsid w:val="00A312BE"/>
    <w:rsid w:val="00A34775"/>
    <w:rsid w:val="00A412E4"/>
    <w:rsid w:val="00A415A1"/>
    <w:rsid w:val="00A41AAD"/>
    <w:rsid w:val="00A41E12"/>
    <w:rsid w:val="00A437BC"/>
    <w:rsid w:val="00A512F4"/>
    <w:rsid w:val="00A52F27"/>
    <w:rsid w:val="00A555AF"/>
    <w:rsid w:val="00A55797"/>
    <w:rsid w:val="00A601F3"/>
    <w:rsid w:val="00A60330"/>
    <w:rsid w:val="00A64EEB"/>
    <w:rsid w:val="00A7516B"/>
    <w:rsid w:val="00A80119"/>
    <w:rsid w:val="00A82666"/>
    <w:rsid w:val="00A82849"/>
    <w:rsid w:val="00A90723"/>
    <w:rsid w:val="00AA252F"/>
    <w:rsid w:val="00AA7CAA"/>
    <w:rsid w:val="00AB68A7"/>
    <w:rsid w:val="00AB7272"/>
    <w:rsid w:val="00AC4461"/>
    <w:rsid w:val="00AD0F78"/>
    <w:rsid w:val="00AD4B98"/>
    <w:rsid w:val="00AE0BE1"/>
    <w:rsid w:val="00AE24BD"/>
    <w:rsid w:val="00AF0C10"/>
    <w:rsid w:val="00AF6196"/>
    <w:rsid w:val="00B01AEB"/>
    <w:rsid w:val="00B07125"/>
    <w:rsid w:val="00B136A0"/>
    <w:rsid w:val="00B13BC7"/>
    <w:rsid w:val="00B16100"/>
    <w:rsid w:val="00B201F7"/>
    <w:rsid w:val="00B247FC"/>
    <w:rsid w:val="00B3106A"/>
    <w:rsid w:val="00B314C4"/>
    <w:rsid w:val="00B40E0B"/>
    <w:rsid w:val="00B57553"/>
    <w:rsid w:val="00B65565"/>
    <w:rsid w:val="00B71075"/>
    <w:rsid w:val="00B71F37"/>
    <w:rsid w:val="00B83353"/>
    <w:rsid w:val="00B97B38"/>
    <w:rsid w:val="00BB2314"/>
    <w:rsid w:val="00BC163D"/>
    <w:rsid w:val="00BC4D78"/>
    <w:rsid w:val="00BD031B"/>
    <w:rsid w:val="00BD1DE5"/>
    <w:rsid w:val="00BE1140"/>
    <w:rsid w:val="00BE2445"/>
    <w:rsid w:val="00C1105E"/>
    <w:rsid w:val="00C11DA6"/>
    <w:rsid w:val="00C2213F"/>
    <w:rsid w:val="00C44CAB"/>
    <w:rsid w:val="00C50D13"/>
    <w:rsid w:val="00C51CF7"/>
    <w:rsid w:val="00C52410"/>
    <w:rsid w:val="00C53FD7"/>
    <w:rsid w:val="00C54D48"/>
    <w:rsid w:val="00C56BC0"/>
    <w:rsid w:val="00C63E6B"/>
    <w:rsid w:val="00C6510E"/>
    <w:rsid w:val="00C678C5"/>
    <w:rsid w:val="00C71A63"/>
    <w:rsid w:val="00C87F66"/>
    <w:rsid w:val="00C916C1"/>
    <w:rsid w:val="00C92169"/>
    <w:rsid w:val="00CA1AEE"/>
    <w:rsid w:val="00CA26C6"/>
    <w:rsid w:val="00CB1475"/>
    <w:rsid w:val="00CB3158"/>
    <w:rsid w:val="00CB44CA"/>
    <w:rsid w:val="00CB7121"/>
    <w:rsid w:val="00CD125A"/>
    <w:rsid w:val="00CD2B27"/>
    <w:rsid w:val="00CE055C"/>
    <w:rsid w:val="00CE3D72"/>
    <w:rsid w:val="00CE63BE"/>
    <w:rsid w:val="00CF1D8A"/>
    <w:rsid w:val="00CF324F"/>
    <w:rsid w:val="00CF4904"/>
    <w:rsid w:val="00CF5AD1"/>
    <w:rsid w:val="00CF61F7"/>
    <w:rsid w:val="00CF68AD"/>
    <w:rsid w:val="00CF7AB6"/>
    <w:rsid w:val="00D03712"/>
    <w:rsid w:val="00D05D0A"/>
    <w:rsid w:val="00D069A0"/>
    <w:rsid w:val="00D159B3"/>
    <w:rsid w:val="00D21447"/>
    <w:rsid w:val="00D275F7"/>
    <w:rsid w:val="00D30A11"/>
    <w:rsid w:val="00D31BD5"/>
    <w:rsid w:val="00D53C01"/>
    <w:rsid w:val="00D61178"/>
    <w:rsid w:val="00D61F6F"/>
    <w:rsid w:val="00D62EFE"/>
    <w:rsid w:val="00D76B65"/>
    <w:rsid w:val="00D76D76"/>
    <w:rsid w:val="00D77493"/>
    <w:rsid w:val="00D82130"/>
    <w:rsid w:val="00D824C9"/>
    <w:rsid w:val="00D84648"/>
    <w:rsid w:val="00D847AF"/>
    <w:rsid w:val="00D854EE"/>
    <w:rsid w:val="00D85773"/>
    <w:rsid w:val="00D924FA"/>
    <w:rsid w:val="00D9268C"/>
    <w:rsid w:val="00D932ED"/>
    <w:rsid w:val="00D9458F"/>
    <w:rsid w:val="00D94E0C"/>
    <w:rsid w:val="00DA1CB5"/>
    <w:rsid w:val="00DA34FB"/>
    <w:rsid w:val="00DA5C4E"/>
    <w:rsid w:val="00DA61B2"/>
    <w:rsid w:val="00DA73F8"/>
    <w:rsid w:val="00DB584D"/>
    <w:rsid w:val="00DB79C3"/>
    <w:rsid w:val="00DC4047"/>
    <w:rsid w:val="00DC7619"/>
    <w:rsid w:val="00DC7E3A"/>
    <w:rsid w:val="00DD7999"/>
    <w:rsid w:val="00DE782B"/>
    <w:rsid w:val="00DF461E"/>
    <w:rsid w:val="00E11159"/>
    <w:rsid w:val="00E126D4"/>
    <w:rsid w:val="00E15810"/>
    <w:rsid w:val="00E179D1"/>
    <w:rsid w:val="00E32746"/>
    <w:rsid w:val="00E336B9"/>
    <w:rsid w:val="00E428A4"/>
    <w:rsid w:val="00E47D15"/>
    <w:rsid w:val="00E52325"/>
    <w:rsid w:val="00E608B0"/>
    <w:rsid w:val="00E64582"/>
    <w:rsid w:val="00E71979"/>
    <w:rsid w:val="00E924E5"/>
    <w:rsid w:val="00EA329C"/>
    <w:rsid w:val="00EB2ED2"/>
    <w:rsid w:val="00EB7041"/>
    <w:rsid w:val="00EB7803"/>
    <w:rsid w:val="00EC7D4A"/>
    <w:rsid w:val="00EE2B21"/>
    <w:rsid w:val="00EE6150"/>
    <w:rsid w:val="00EF3697"/>
    <w:rsid w:val="00F004B6"/>
    <w:rsid w:val="00F04A8C"/>
    <w:rsid w:val="00F060C6"/>
    <w:rsid w:val="00F16F93"/>
    <w:rsid w:val="00F17759"/>
    <w:rsid w:val="00F2153C"/>
    <w:rsid w:val="00F235F8"/>
    <w:rsid w:val="00F24BAC"/>
    <w:rsid w:val="00F32B8E"/>
    <w:rsid w:val="00F457FB"/>
    <w:rsid w:val="00F52B2D"/>
    <w:rsid w:val="00F600EF"/>
    <w:rsid w:val="00F63D13"/>
    <w:rsid w:val="00F65AA6"/>
    <w:rsid w:val="00F66370"/>
    <w:rsid w:val="00F7120E"/>
    <w:rsid w:val="00F866CC"/>
    <w:rsid w:val="00F94AE5"/>
    <w:rsid w:val="00F961C4"/>
    <w:rsid w:val="00FA5063"/>
    <w:rsid w:val="00FA5533"/>
    <w:rsid w:val="00FA5789"/>
    <w:rsid w:val="00FB3066"/>
    <w:rsid w:val="00FB6AAC"/>
    <w:rsid w:val="00FC2F7B"/>
    <w:rsid w:val="00FD00F7"/>
    <w:rsid w:val="00FD222A"/>
    <w:rsid w:val="00FD3096"/>
    <w:rsid w:val="00FD7BA4"/>
    <w:rsid w:val="00FE3603"/>
    <w:rsid w:val="00FE7E35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39287"/>
  <w15:docId w15:val="{23521DDC-6E13-4D31-B189-430A714E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F6"/>
  </w:style>
  <w:style w:type="paragraph" w:styleId="Balk1">
    <w:name w:val="heading 1"/>
    <w:basedOn w:val="Normal"/>
    <w:next w:val="Normal"/>
    <w:link w:val="Balk1Char"/>
    <w:qFormat/>
    <w:rsid w:val="00AE0B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3B8"/>
  </w:style>
  <w:style w:type="paragraph" w:styleId="AltBilgi">
    <w:name w:val="footer"/>
    <w:basedOn w:val="Normal"/>
    <w:link w:val="Al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3B8"/>
  </w:style>
  <w:style w:type="paragraph" w:styleId="BalonMetni">
    <w:name w:val="Balloon Text"/>
    <w:basedOn w:val="Normal"/>
    <w:link w:val="BalonMetniChar"/>
    <w:uiPriority w:val="99"/>
    <w:semiHidden/>
    <w:unhideWhenUsed/>
    <w:rsid w:val="00A1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1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699E"/>
    <w:pPr>
      <w:ind w:left="720"/>
      <w:contextualSpacing/>
    </w:pPr>
  </w:style>
  <w:style w:type="paragraph" w:styleId="AralkYok">
    <w:name w:val="No Spacing"/>
    <w:uiPriority w:val="1"/>
    <w:qFormat/>
    <w:rsid w:val="000311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D1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E3D72"/>
    <w:rPr>
      <w:b/>
      <w:bCs/>
    </w:rPr>
  </w:style>
  <w:style w:type="table" w:customStyle="1" w:styleId="TabloKlavuzu2">
    <w:name w:val="Tablo Kılavuzu2"/>
    <w:basedOn w:val="NormalTablo"/>
    <w:next w:val="TabloKlavuzu"/>
    <w:uiPriority w:val="59"/>
    <w:rsid w:val="00C56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AE0BE1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GvdeMetni">
    <w:name w:val="Body Text"/>
    <w:basedOn w:val="Normal"/>
    <w:link w:val="GvdeMetniChar"/>
    <w:rsid w:val="00AE0BE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AE0BE1"/>
    <w:rPr>
      <w:rFonts w:ascii="Arial" w:eastAsia="Times New Roman" w:hAnsi="Arial" w:cs="Times New Roman"/>
      <w:sz w:val="20"/>
      <w:szCs w:val="24"/>
    </w:rPr>
  </w:style>
  <w:style w:type="paragraph" w:customStyle="1" w:styleId="Char">
    <w:name w:val="Char"/>
    <w:basedOn w:val="Normal"/>
    <w:next w:val="stBilgi"/>
    <w:link w:val="stbilgiChar0"/>
    <w:rsid w:val="006C0A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stbilgiChar0">
    <w:name w:val="Üstbilgi Char"/>
    <w:aliases w:val=" Char Char"/>
    <w:link w:val="Char"/>
    <w:uiPriority w:val="99"/>
    <w:locked/>
    <w:rsid w:val="00FD7BA4"/>
    <w:rPr>
      <w:rFonts w:ascii="Arial" w:eastAsia="Times New Roman" w:hAnsi="Arial" w:cs="Times New Roman"/>
      <w:sz w:val="20"/>
      <w:szCs w:val="24"/>
      <w:lang w:val="x-none" w:eastAsia="x-none"/>
    </w:rPr>
  </w:style>
  <w:style w:type="table" w:customStyle="1" w:styleId="TabloKlavuzu3">
    <w:name w:val="Tablo Kılavuzu3"/>
    <w:basedOn w:val="NormalTablo"/>
    <w:next w:val="TabloKlavuzu"/>
    <w:uiPriority w:val="59"/>
    <w:rsid w:val="00651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512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D0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cihbelgelendirme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atibelgelendirm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rcihbelgelendirme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532D-1B97-4D5D-973A-1B1A0137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TERCİH</vt:lpstr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TERCİH</dc:title>
  <dc:creator>TERCİH BELGELENDİRME</dc:creator>
  <cp:lastModifiedBy>enes kılıç</cp:lastModifiedBy>
  <cp:revision>5</cp:revision>
  <cp:lastPrinted>2013-09-04T12:16:00Z</cp:lastPrinted>
  <dcterms:created xsi:type="dcterms:W3CDTF">2026-04-05T12:10:00Z</dcterms:created>
  <dcterms:modified xsi:type="dcterms:W3CDTF">2026-04-24T08:53:00Z</dcterms:modified>
</cp:coreProperties>
</file>